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E9DC" w14:textId="77777777" w:rsidR="002F489A" w:rsidRDefault="002F489A" w:rsidP="0091736E">
      <w:pPr>
        <w:jc w:val="center"/>
        <w:rPr>
          <w:rFonts w:ascii="Calibri" w:hAnsi="Calibri" w:cs="Calibri"/>
          <w:color w:val="000000"/>
          <w:sz w:val="20"/>
          <w:szCs w:val="20"/>
          <w:lang w:val="en-GB"/>
        </w:rPr>
      </w:pPr>
      <w:r>
        <w:rPr>
          <w:rFonts w:ascii="Calibri" w:hAnsi="Calibri" w:cs="Calibri"/>
          <w:color w:val="000000"/>
          <w:sz w:val="20"/>
          <w:szCs w:val="20"/>
          <w:lang w:val="en-GB"/>
        </w:rPr>
        <w:t xml:space="preserve">Version </w:t>
      </w:r>
      <w:r w:rsidR="00FA3FF9">
        <w:rPr>
          <w:rFonts w:ascii="Calibri" w:hAnsi="Calibri" w:cs="Calibri"/>
          <w:color w:val="000000"/>
          <w:sz w:val="20"/>
          <w:szCs w:val="20"/>
          <w:lang w:val="en-GB"/>
        </w:rPr>
        <w:t>25</w:t>
      </w:r>
      <w:r>
        <w:rPr>
          <w:rFonts w:ascii="Calibri" w:hAnsi="Calibri" w:cs="Calibri"/>
          <w:color w:val="000000"/>
          <w:sz w:val="20"/>
          <w:szCs w:val="20"/>
          <w:lang w:val="en-GB"/>
        </w:rPr>
        <w:t xml:space="preserve"> June 2015</w:t>
      </w:r>
    </w:p>
    <w:p w14:paraId="2CD96993" w14:textId="77777777" w:rsidR="0091736E" w:rsidRDefault="0091736E" w:rsidP="0091736E">
      <w:pPr>
        <w:jc w:val="center"/>
        <w:rPr>
          <w:rFonts w:ascii="Calibri" w:hAnsi="Calibri" w:cs="Calibri"/>
          <w:color w:val="000000"/>
          <w:sz w:val="20"/>
          <w:szCs w:val="20"/>
          <w:lang w:val="en-GB"/>
        </w:rPr>
      </w:pPr>
      <w:r w:rsidRPr="0091736E">
        <w:rPr>
          <w:rFonts w:ascii="Calibri" w:hAnsi="Calibri" w:cs="Calibri"/>
          <w:color w:val="000000"/>
          <w:sz w:val="20"/>
          <w:szCs w:val="20"/>
          <w:lang w:val="en-GB"/>
        </w:rPr>
        <w:t>A draft for a newsletter article</w:t>
      </w:r>
    </w:p>
    <w:p w14:paraId="2BB3FF46" w14:textId="231E305D" w:rsidR="0091736E" w:rsidRPr="003E3ED9" w:rsidRDefault="0091736E" w:rsidP="003E3ED9">
      <w:pPr>
        <w:jc w:val="center"/>
        <w:rPr>
          <w:rFonts w:ascii="Calibri" w:hAnsi="Calibri" w:cs="Calibri"/>
          <w:color w:val="000000"/>
          <w:sz w:val="16"/>
          <w:szCs w:val="16"/>
          <w:lang w:val="en-GB"/>
        </w:rPr>
      </w:pPr>
      <w:r>
        <w:rPr>
          <w:rFonts w:ascii="Calibri" w:hAnsi="Calibri" w:cs="Calibri"/>
          <w:color w:val="000000"/>
          <w:sz w:val="20"/>
          <w:szCs w:val="20"/>
          <w:lang w:val="en-GB"/>
        </w:rPr>
        <w:t>P</w:t>
      </w:r>
      <w:r w:rsidR="00FA3FF9">
        <w:rPr>
          <w:rFonts w:ascii="Calibri" w:hAnsi="Calibri" w:cs="Calibri"/>
          <w:color w:val="000000"/>
          <w:sz w:val="20"/>
          <w:szCs w:val="20"/>
          <w:lang w:val="en-GB"/>
        </w:rPr>
        <w:t>ackalen, T.</w:t>
      </w:r>
      <w:r w:rsidR="003E3ED9">
        <w:rPr>
          <w:rFonts w:ascii="Calibri" w:hAnsi="Calibri" w:cs="Calibri"/>
          <w:color w:val="000000"/>
          <w:sz w:val="20"/>
          <w:szCs w:val="20"/>
          <w:vertAlign w:val="superscript"/>
          <w:lang w:val="en-GB"/>
        </w:rPr>
        <w:t>1</w:t>
      </w:r>
      <w:r w:rsidR="00FA3FF9">
        <w:rPr>
          <w:rFonts w:ascii="Calibri" w:hAnsi="Calibri" w:cs="Calibri"/>
          <w:color w:val="000000"/>
          <w:sz w:val="20"/>
          <w:szCs w:val="20"/>
          <w:lang w:val="en-GB"/>
        </w:rPr>
        <w:t>, Lier, M.</w:t>
      </w:r>
      <w:r w:rsidR="003E3ED9">
        <w:rPr>
          <w:rFonts w:ascii="Calibri" w:hAnsi="Calibri" w:cs="Calibri"/>
          <w:color w:val="000000"/>
          <w:sz w:val="20"/>
          <w:szCs w:val="20"/>
          <w:vertAlign w:val="superscript"/>
          <w:lang w:val="en-GB"/>
        </w:rPr>
        <w:t>1</w:t>
      </w:r>
      <w:r w:rsidR="00FA3FF9">
        <w:rPr>
          <w:rFonts w:ascii="Calibri" w:hAnsi="Calibri" w:cs="Calibri"/>
          <w:color w:val="000000"/>
          <w:sz w:val="20"/>
          <w:szCs w:val="20"/>
          <w:lang w:val="en-GB"/>
        </w:rPr>
        <w:t xml:space="preserve">, </w:t>
      </w:r>
      <w:r>
        <w:rPr>
          <w:rFonts w:ascii="Calibri" w:hAnsi="Calibri" w:cs="Calibri"/>
          <w:color w:val="000000"/>
          <w:sz w:val="20"/>
          <w:szCs w:val="20"/>
          <w:lang w:val="en-GB"/>
        </w:rPr>
        <w:t>Harper, C.</w:t>
      </w:r>
      <w:r w:rsidR="003E3ED9">
        <w:rPr>
          <w:rFonts w:ascii="Calibri" w:hAnsi="Calibri" w:cs="Calibri"/>
          <w:color w:val="000000"/>
          <w:sz w:val="20"/>
          <w:szCs w:val="20"/>
          <w:vertAlign w:val="superscript"/>
          <w:lang w:val="en-GB"/>
        </w:rPr>
        <w:t>2</w:t>
      </w:r>
      <w:r w:rsidR="00FA3FF9">
        <w:rPr>
          <w:rFonts w:ascii="Calibri" w:hAnsi="Calibri" w:cs="Calibri"/>
          <w:color w:val="000000"/>
          <w:sz w:val="20"/>
          <w:szCs w:val="20"/>
          <w:lang w:val="en-GB"/>
        </w:rPr>
        <w:t xml:space="preserve">, </w:t>
      </w:r>
      <w:proofErr w:type="spellStart"/>
      <w:r w:rsidR="00FA3FF9">
        <w:rPr>
          <w:rFonts w:ascii="Calibri" w:hAnsi="Calibri" w:cs="Calibri"/>
          <w:color w:val="000000"/>
          <w:sz w:val="20"/>
          <w:szCs w:val="20"/>
          <w:lang w:val="en-GB"/>
        </w:rPr>
        <w:t>K</w:t>
      </w:r>
      <w:r w:rsidR="00FA3FF9" w:rsidRPr="00FA3FF9">
        <w:rPr>
          <w:rFonts w:ascii="Calibri" w:hAnsi="Calibri" w:cs="Calibri"/>
          <w:color w:val="000000"/>
          <w:sz w:val="20"/>
          <w:szCs w:val="20"/>
          <w:lang w:val="en-GB"/>
        </w:rPr>
        <w:t>leinschmit</w:t>
      </w:r>
      <w:proofErr w:type="spellEnd"/>
      <w:r w:rsidR="00FA3FF9">
        <w:rPr>
          <w:rFonts w:ascii="Calibri" w:hAnsi="Calibri" w:cs="Calibri"/>
          <w:color w:val="000000"/>
          <w:sz w:val="20"/>
          <w:szCs w:val="20"/>
          <w:lang w:val="en-GB"/>
        </w:rPr>
        <w:t>, D.</w:t>
      </w:r>
      <w:r w:rsidR="003E3ED9">
        <w:rPr>
          <w:rFonts w:ascii="Calibri" w:hAnsi="Calibri" w:cs="Calibri"/>
          <w:color w:val="000000"/>
          <w:sz w:val="20"/>
          <w:szCs w:val="20"/>
          <w:vertAlign w:val="superscript"/>
          <w:lang w:val="en-GB"/>
        </w:rPr>
        <w:t>3</w:t>
      </w:r>
      <w:r w:rsidR="00FA3FF9">
        <w:rPr>
          <w:rFonts w:ascii="Calibri" w:hAnsi="Calibri" w:cs="Calibri"/>
          <w:color w:val="000000"/>
          <w:sz w:val="20"/>
          <w:szCs w:val="20"/>
          <w:lang w:val="en-GB"/>
        </w:rPr>
        <w:t xml:space="preserve">, </w:t>
      </w:r>
      <w:proofErr w:type="spellStart"/>
      <w:r w:rsidR="00FA3FF9" w:rsidRPr="00FA3FF9">
        <w:rPr>
          <w:rFonts w:ascii="Calibri" w:hAnsi="Calibri" w:cs="Calibri"/>
          <w:color w:val="000000"/>
          <w:sz w:val="20"/>
          <w:szCs w:val="20"/>
          <w:lang w:val="en-GB"/>
        </w:rPr>
        <w:t>Herv</w:t>
      </w:r>
      <w:r w:rsidR="00204D63">
        <w:rPr>
          <w:rFonts w:ascii="Calibri" w:hAnsi="Calibri" w:cs="Calibri"/>
          <w:color w:val="000000"/>
          <w:sz w:val="20"/>
          <w:szCs w:val="20"/>
          <w:lang w:val="en-GB"/>
        </w:rPr>
        <w:t>é</w:t>
      </w:r>
      <w:proofErr w:type="spellEnd"/>
      <w:r w:rsidR="00FA3FF9">
        <w:rPr>
          <w:rFonts w:ascii="Calibri" w:hAnsi="Calibri" w:cs="Calibri"/>
          <w:color w:val="000000"/>
          <w:sz w:val="20"/>
          <w:szCs w:val="20"/>
          <w:lang w:val="en-GB"/>
        </w:rPr>
        <w:t>, J.-C.</w:t>
      </w:r>
      <w:r w:rsidR="003E3ED9">
        <w:rPr>
          <w:rFonts w:ascii="Calibri" w:hAnsi="Calibri" w:cs="Calibri"/>
          <w:color w:val="000000"/>
          <w:sz w:val="20"/>
          <w:szCs w:val="20"/>
          <w:vertAlign w:val="superscript"/>
          <w:lang w:val="en-GB"/>
        </w:rPr>
        <w:t>4</w:t>
      </w:r>
      <w:r w:rsidR="00FA3FF9">
        <w:rPr>
          <w:rFonts w:ascii="Calibri" w:hAnsi="Calibri" w:cs="Calibri"/>
          <w:color w:val="000000"/>
          <w:sz w:val="20"/>
          <w:szCs w:val="20"/>
          <w:lang w:val="en-GB"/>
        </w:rPr>
        <w:t>,</w:t>
      </w:r>
      <w:r w:rsidR="00FA3FF9" w:rsidRPr="00FA3FF9">
        <w:rPr>
          <w:rFonts w:ascii="Calibri" w:hAnsi="Calibri" w:cs="Calibri"/>
          <w:color w:val="000000"/>
          <w:sz w:val="20"/>
          <w:szCs w:val="20"/>
          <w:lang w:val="en-GB"/>
        </w:rPr>
        <w:t xml:space="preserve"> Saint-André</w:t>
      </w:r>
      <w:r w:rsidR="00FA3FF9">
        <w:rPr>
          <w:rFonts w:ascii="Calibri" w:hAnsi="Calibri" w:cs="Calibri"/>
          <w:color w:val="000000"/>
          <w:sz w:val="20"/>
          <w:szCs w:val="20"/>
          <w:lang w:val="en-GB"/>
        </w:rPr>
        <w:t>, L.</w:t>
      </w:r>
      <w:r w:rsidR="003E3ED9">
        <w:rPr>
          <w:rFonts w:ascii="Calibri" w:hAnsi="Calibri" w:cs="Calibri"/>
          <w:color w:val="000000"/>
          <w:sz w:val="20"/>
          <w:szCs w:val="20"/>
          <w:vertAlign w:val="superscript"/>
          <w:lang w:val="en-GB"/>
        </w:rPr>
        <w:t>5</w:t>
      </w:r>
      <w:r w:rsidR="00FA3FF9">
        <w:rPr>
          <w:rFonts w:ascii="Calibri" w:hAnsi="Calibri" w:cs="Calibri"/>
          <w:color w:val="000000"/>
          <w:sz w:val="20"/>
          <w:szCs w:val="20"/>
          <w:lang w:val="en-GB"/>
        </w:rPr>
        <w:t>,</w:t>
      </w:r>
      <w:r w:rsidR="00FA3FF9" w:rsidRPr="00FA3FF9">
        <w:rPr>
          <w:rFonts w:ascii="Calibri" w:hAnsi="Calibri" w:cs="Calibri"/>
          <w:color w:val="000000"/>
          <w:sz w:val="20"/>
          <w:szCs w:val="20"/>
          <w:lang w:val="en-GB"/>
        </w:rPr>
        <w:t xml:space="preserve"> </w:t>
      </w:r>
      <w:proofErr w:type="spellStart"/>
      <w:r w:rsidR="00FA3FF9">
        <w:rPr>
          <w:rFonts w:ascii="Calibri" w:hAnsi="Calibri" w:cs="Calibri"/>
          <w:color w:val="000000"/>
          <w:sz w:val="20"/>
          <w:szCs w:val="20"/>
          <w:lang w:val="en-GB"/>
        </w:rPr>
        <w:t>Alberdi</w:t>
      </w:r>
      <w:proofErr w:type="spellEnd"/>
      <w:r w:rsidR="00FA3FF9">
        <w:rPr>
          <w:rFonts w:ascii="Calibri" w:hAnsi="Calibri" w:cs="Calibri"/>
          <w:color w:val="000000"/>
          <w:sz w:val="20"/>
          <w:szCs w:val="20"/>
          <w:lang w:val="en-GB"/>
        </w:rPr>
        <w:t>, I.</w:t>
      </w:r>
      <w:r w:rsidR="003E3ED9" w:rsidRPr="003E3ED9">
        <w:rPr>
          <w:rFonts w:ascii="Calibri" w:hAnsi="Calibri" w:cs="Calibri"/>
          <w:color w:val="000000"/>
          <w:sz w:val="20"/>
          <w:szCs w:val="20"/>
          <w:vertAlign w:val="superscript"/>
          <w:lang w:val="en-GB"/>
        </w:rPr>
        <w:t>6</w:t>
      </w:r>
      <w:r w:rsidR="00FA3FF9">
        <w:rPr>
          <w:rFonts w:ascii="Calibri" w:hAnsi="Calibri" w:cs="Calibri"/>
          <w:color w:val="000000"/>
          <w:sz w:val="20"/>
          <w:szCs w:val="20"/>
          <w:lang w:val="en-GB"/>
        </w:rPr>
        <w:t>, &amp; Dees, M.</w:t>
      </w:r>
      <w:r w:rsidR="003E3ED9">
        <w:rPr>
          <w:rFonts w:ascii="Calibri" w:hAnsi="Calibri" w:cs="Calibri"/>
          <w:color w:val="000000"/>
          <w:sz w:val="20"/>
          <w:szCs w:val="20"/>
          <w:vertAlign w:val="superscript"/>
          <w:lang w:val="en-GB"/>
        </w:rPr>
        <w:t>3</w:t>
      </w:r>
    </w:p>
    <w:p w14:paraId="3354F639" w14:textId="77777777" w:rsidR="003E3ED9" w:rsidRPr="003E3ED9" w:rsidRDefault="003E3ED9" w:rsidP="0091736E">
      <w:pPr>
        <w:jc w:val="center"/>
        <w:rPr>
          <w:rFonts w:ascii="Calibri" w:hAnsi="Calibri" w:cs="Calibri"/>
          <w:color w:val="000000"/>
          <w:sz w:val="16"/>
          <w:szCs w:val="16"/>
          <w:lang w:val="en-GB"/>
        </w:rPr>
      </w:pPr>
      <w:r>
        <w:rPr>
          <w:rFonts w:ascii="Calibri" w:hAnsi="Calibri" w:cs="Calibri"/>
          <w:color w:val="000000"/>
          <w:sz w:val="20"/>
          <w:szCs w:val="20"/>
          <w:vertAlign w:val="superscript"/>
          <w:lang w:val="en-GB"/>
        </w:rPr>
        <w:t>1</w:t>
      </w:r>
      <w:r w:rsidRPr="003E3ED9">
        <w:rPr>
          <w:rFonts w:ascii="Calibri" w:hAnsi="Calibri" w:cs="Calibri"/>
          <w:color w:val="000000"/>
          <w:sz w:val="16"/>
          <w:szCs w:val="16"/>
          <w:lang w:val="en-GB"/>
        </w:rPr>
        <w:t>Natural Res</w:t>
      </w:r>
      <w:r>
        <w:rPr>
          <w:rFonts w:ascii="Calibri" w:hAnsi="Calibri" w:cs="Calibri"/>
          <w:color w:val="000000"/>
          <w:sz w:val="16"/>
          <w:szCs w:val="16"/>
          <w:lang w:val="en-GB"/>
        </w:rPr>
        <w:t>ources Institute Finland (Luke),</w:t>
      </w:r>
      <w:r>
        <w:rPr>
          <w:rFonts w:ascii="Calibri" w:hAnsi="Calibri" w:cs="Calibri"/>
          <w:color w:val="000000"/>
          <w:sz w:val="20"/>
          <w:szCs w:val="20"/>
          <w:vertAlign w:val="superscript"/>
          <w:lang w:val="en-GB"/>
        </w:rPr>
        <w:t xml:space="preserve"> 2</w:t>
      </w:r>
      <w:r w:rsidRPr="003E3ED9">
        <w:rPr>
          <w:rFonts w:ascii="Calibri" w:hAnsi="Calibri" w:cs="Calibri"/>
          <w:color w:val="000000"/>
          <w:sz w:val="16"/>
          <w:szCs w:val="16"/>
          <w:lang w:val="en-GB"/>
        </w:rPr>
        <w:t>University College Dublin, National University of Ireland, Dublin (UCD) Ir</w:t>
      </w:r>
      <w:r w:rsidRPr="005270F2">
        <w:rPr>
          <w:rFonts w:ascii="Calibri" w:hAnsi="Calibri" w:cs="Calibri"/>
          <w:color w:val="000000"/>
          <w:sz w:val="16"/>
          <w:szCs w:val="16"/>
          <w:lang w:val="en-GB"/>
        </w:rPr>
        <w:t xml:space="preserve">eland, </w:t>
      </w:r>
      <w:r w:rsidRPr="005270F2">
        <w:rPr>
          <w:rFonts w:ascii="Calibri" w:hAnsi="Calibri" w:cs="Calibri"/>
          <w:color w:val="000000"/>
          <w:sz w:val="16"/>
          <w:szCs w:val="16"/>
          <w:vertAlign w:val="superscript"/>
          <w:lang w:val="en-GB"/>
        </w:rPr>
        <w:t>3</w:t>
      </w:r>
      <w:r w:rsidRPr="005270F2">
        <w:rPr>
          <w:rFonts w:ascii="Calibri" w:hAnsi="Calibri" w:cs="Calibri"/>
          <w:sz w:val="16"/>
          <w:szCs w:val="16"/>
        </w:rPr>
        <w:t xml:space="preserve">University of Freiburg (ALU-FR) Germany, </w:t>
      </w:r>
      <w:r>
        <w:rPr>
          <w:rFonts w:ascii="Calibri" w:hAnsi="Calibri" w:cs="Calibri"/>
          <w:color w:val="000000"/>
          <w:sz w:val="20"/>
          <w:szCs w:val="20"/>
          <w:vertAlign w:val="superscript"/>
          <w:lang w:val="en-GB"/>
        </w:rPr>
        <w:t>4</w:t>
      </w:r>
      <w:r w:rsidRPr="005270F2">
        <w:rPr>
          <w:rFonts w:ascii="Calibri" w:hAnsi="Calibri" w:cs="Calibri"/>
          <w:sz w:val="16"/>
          <w:szCs w:val="16"/>
        </w:rPr>
        <w:t xml:space="preserve">Institut National de l’Information Géographique </w:t>
      </w:r>
      <w:proofErr w:type="gramStart"/>
      <w:r w:rsidRPr="005270F2">
        <w:rPr>
          <w:rFonts w:ascii="Calibri" w:hAnsi="Calibri" w:cs="Calibri"/>
          <w:sz w:val="16"/>
          <w:szCs w:val="16"/>
        </w:rPr>
        <w:t>et</w:t>
      </w:r>
      <w:proofErr w:type="gramEnd"/>
      <w:r w:rsidRPr="005270F2">
        <w:rPr>
          <w:rFonts w:ascii="Calibri" w:hAnsi="Calibri" w:cs="Calibri"/>
          <w:sz w:val="16"/>
          <w:szCs w:val="16"/>
        </w:rPr>
        <w:t xml:space="preserve"> Forestière (IGN) France, </w:t>
      </w:r>
      <w:r>
        <w:rPr>
          <w:rFonts w:ascii="Calibri" w:hAnsi="Calibri" w:cs="Calibri"/>
          <w:color w:val="000000"/>
          <w:sz w:val="20"/>
          <w:szCs w:val="20"/>
          <w:vertAlign w:val="superscript"/>
          <w:lang w:val="en-GB"/>
        </w:rPr>
        <w:t>5</w:t>
      </w:r>
      <w:r w:rsidRPr="005270F2">
        <w:rPr>
          <w:rFonts w:ascii="Calibri" w:hAnsi="Calibri" w:cs="Calibri"/>
          <w:sz w:val="16"/>
          <w:szCs w:val="16"/>
        </w:rPr>
        <w:t xml:space="preserve">Institut National de la Recherche Agronomique (INRA) France, </w:t>
      </w:r>
      <w:r w:rsidR="00714825">
        <w:rPr>
          <w:rFonts w:ascii="Calibri" w:hAnsi="Calibri" w:cs="Calibri"/>
          <w:color w:val="000000"/>
          <w:sz w:val="20"/>
          <w:szCs w:val="20"/>
          <w:vertAlign w:val="superscript"/>
          <w:lang w:val="en-GB"/>
        </w:rPr>
        <w:t>6</w:t>
      </w:r>
      <w:r w:rsidRPr="005270F2">
        <w:rPr>
          <w:rFonts w:ascii="Calibri" w:hAnsi="Calibri" w:cs="Calibri"/>
          <w:sz w:val="16"/>
          <w:szCs w:val="16"/>
        </w:rPr>
        <w:t>National Institute for Agricultural and Food Research and Technology (INIA) Spain</w:t>
      </w:r>
    </w:p>
    <w:p w14:paraId="5D76C1B8" w14:textId="77777777" w:rsidR="0091736E" w:rsidRPr="008640F3" w:rsidRDefault="0091736E" w:rsidP="0091736E">
      <w:pPr>
        <w:jc w:val="center"/>
        <w:rPr>
          <w:rFonts w:ascii="Calibri" w:hAnsi="Calibri" w:cs="Calibri"/>
          <w:b/>
          <w:sz w:val="20"/>
          <w:szCs w:val="20"/>
          <w:lang w:val="en-GB"/>
        </w:rPr>
      </w:pPr>
      <w:r w:rsidRPr="008640F3">
        <w:rPr>
          <w:rFonts w:ascii="Calibri" w:hAnsi="Calibri" w:cs="Calibri"/>
          <w:b/>
          <w:color w:val="000000"/>
          <w:sz w:val="20"/>
          <w:szCs w:val="20"/>
          <w:lang w:val="en-GB"/>
        </w:rPr>
        <w:t>Distributed, integrated and harmonised forest info</w:t>
      </w:r>
      <w:r>
        <w:rPr>
          <w:rFonts w:ascii="Calibri" w:hAnsi="Calibri" w:cs="Calibri"/>
          <w:b/>
          <w:color w:val="000000"/>
          <w:sz w:val="20"/>
          <w:szCs w:val="20"/>
          <w:lang w:val="en-GB"/>
        </w:rPr>
        <w:t xml:space="preserve">rmation for </w:t>
      </w:r>
      <w:proofErr w:type="spellStart"/>
      <w:r>
        <w:rPr>
          <w:rFonts w:ascii="Calibri" w:hAnsi="Calibri" w:cs="Calibri"/>
          <w:b/>
          <w:color w:val="000000"/>
          <w:sz w:val="20"/>
          <w:szCs w:val="20"/>
          <w:lang w:val="en-GB"/>
        </w:rPr>
        <w:t>bioeconomy</w:t>
      </w:r>
      <w:proofErr w:type="spellEnd"/>
      <w:r>
        <w:rPr>
          <w:rFonts w:ascii="Calibri" w:hAnsi="Calibri" w:cs="Calibri"/>
          <w:b/>
          <w:color w:val="000000"/>
          <w:sz w:val="20"/>
          <w:szCs w:val="20"/>
          <w:lang w:val="en-GB"/>
        </w:rPr>
        <w:t xml:space="preserve"> outlooks (DIABOLO)</w:t>
      </w:r>
    </w:p>
    <w:p w14:paraId="2FF2A7F5" w14:textId="77777777" w:rsidR="0091736E" w:rsidRDefault="0091736E" w:rsidP="00A423F2">
      <w:pPr>
        <w:pStyle w:val="NormalWeb"/>
        <w:rPr>
          <w:rFonts w:ascii="Calibri" w:hAnsi="Calibri" w:cs="Calibri"/>
          <w:b/>
          <w:color w:val="000000"/>
          <w:sz w:val="20"/>
          <w:szCs w:val="20"/>
          <w:lang w:val="en-GB"/>
        </w:rPr>
      </w:pPr>
    </w:p>
    <w:p w14:paraId="0B221C01" w14:textId="77777777" w:rsidR="0091736E" w:rsidRDefault="0091736E" w:rsidP="00A423F2">
      <w:pPr>
        <w:pStyle w:val="NormalWeb"/>
        <w:rPr>
          <w:rFonts w:ascii="Calibri" w:hAnsi="Calibri" w:cs="Calibri"/>
          <w:b/>
          <w:color w:val="000000"/>
          <w:sz w:val="20"/>
          <w:szCs w:val="20"/>
          <w:lang w:val="en-GB"/>
        </w:rPr>
      </w:pPr>
    </w:p>
    <w:p w14:paraId="3698F61B" w14:textId="207CC25D" w:rsidR="00A423F2" w:rsidRPr="008640F3" w:rsidRDefault="0091736E" w:rsidP="008640F3">
      <w:pPr>
        <w:rPr>
          <w:rFonts w:ascii="Calibri" w:hAnsi="Calibri"/>
          <w:b/>
          <w:sz w:val="20"/>
          <w:szCs w:val="20"/>
          <w:lang w:val="en-GB"/>
        </w:rPr>
      </w:pPr>
      <w:r>
        <w:rPr>
          <w:rFonts w:ascii="Calibri" w:hAnsi="Calibri"/>
          <w:b/>
          <w:sz w:val="20"/>
          <w:szCs w:val="20"/>
          <w:lang w:val="en-GB"/>
        </w:rPr>
        <w:t xml:space="preserve">Demand and supply of </w:t>
      </w:r>
      <w:r w:rsidR="0005276A">
        <w:rPr>
          <w:rFonts w:ascii="Calibri" w:hAnsi="Calibri"/>
          <w:b/>
          <w:sz w:val="20"/>
          <w:szCs w:val="20"/>
          <w:lang w:val="en-GB"/>
        </w:rPr>
        <w:t xml:space="preserve">information on </w:t>
      </w:r>
      <w:r>
        <w:rPr>
          <w:rFonts w:ascii="Calibri" w:hAnsi="Calibri"/>
          <w:b/>
          <w:sz w:val="20"/>
          <w:szCs w:val="20"/>
          <w:lang w:val="en-GB"/>
        </w:rPr>
        <w:t>forest</w:t>
      </w:r>
      <w:r w:rsidR="0005276A">
        <w:rPr>
          <w:rFonts w:ascii="Calibri" w:hAnsi="Calibri"/>
          <w:b/>
          <w:sz w:val="20"/>
          <w:szCs w:val="20"/>
          <w:lang w:val="en-GB"/>
        </w:rPr>
        <w:t>s</w:t>
      </w:r>
      <w:r>
        <w:rPr>
          <w:rFonts w:ascii="Calibri" w:hAnsi="Calibri"/>
          <w:b/>
          <w:sz w:val="20"/>
          <w:szCs w:val="20"/>
          <w:lang w:val="en-GB"/>
        </w:rPr>
        <w:t xml:space="preserve"> for </w:t>
      </w:r>
      <w:r w:rsidR="003F3DCA">
        <w:rPr>
          <w:rFonts w:ascii="Calibri" w:hAnsi="Calibri"/>
          <w:b/>
          <w:sz w:val="20"/>
          <w:szCs w:val="20"/>
          <w:lang w:val="en-GB"/>
        </w:rPr>
        <w:t xml:space="preserve">the </w:t>
      </w:r>
      <w:proofErr w:type="spellStart"/>
      <w:r>
        <w:rPr>
          <w:rFonts w:ascii="Calibri" w:hAnsi="Calibri"/>
          <w:b/>
          <w:sz w:val="20"/>
          <w:szCs w:val="20"/>
          <w:lang w:val="en-GB"/>
        </w:rPr>
        <w:t>bioeconomy</w:t>
      </w:r>
      <w:proofErr w:type="spellEnd"/>
      <w:r>
        <w:rPr>
          <w:rFonts w:ascii="Calibri" w:hAnsi="Calibri"/>
          <w:b/>
          <w:sz w:val="20"/>
          <w:szCs w:val="20"/>
          <w:lang w:val="en-GB"/>
        </w:rPr>
        <w:t xml:space="preserve"> </w:t>
      </w:r>
      <w:r w:rsidR="00007C62">
        <w:rPr>
          <w:rFonts w:ascii="Calibri" w:hAnsi="Calibri"/>
          <w:b/>
          <w:sz w:val="20"/>
          <w:szCs w:val="20"/>
          <w:lang w:val="en-GB"/>
        </w:rPr>
        <w:t>in Europe</w:t>
      </w:r>
    </w:p>
    <w:p w14:paraId="252635F0" w14:textId="18F470C7" w:rsidR="00A423F2" w:rsidRPr="008640F3" w:rsidRDefault="00E22C04" w:rsidP="00CB600A">
      <w:pPr>
        <w:pStyle w:val="NormalWeb"/>
        <w:rPr>
          <w:rFonts w:ascii="Calibri" w:hAnsi="Calibri" w:cs="Calibri"/>
          <w:color w:val="000000"/>
          <w:sz w:val="20"/>
          <w:szCs w:val="20"/>
          <w:lang w:val="en-GB"/>
        </w:rPr>
      </w:pPr>
      <w:r w:rsidRPr="008640F3">
        <w:rPr>
          <w:rFonts w:ascii="Calibri" w:hAnsi="Calibri" w:cs="Calibri"/>
          <w:color w:val="000000"/>
          <w:sz w:val="20"/>
          <w:szCs w:val="20"/>
          <w:lang w:val="en-GB"/>
        </w:rPr>
        <w:t>The need for the European economy to be more innovative, productive and</w:t>
      </w:r>
      <w:r w:rsidR="008640F3">
        <w:rPr>
          <w:rFonts w:ascii="Calibri" w:hAnsi="Calibri" w:cs="Calibri"/>
          <w:color w:val="000000"/>
          <w:sz w:val="20"/>
          <w:szCs w:val="20"/>
          <w:lang w:val="en-GB"/>
        </w:rPr>
        <w:t xml:space="preserve"> competitive whilst using fewer </w:t>
      </w:r>
      <w:r w:rsidRPr="008640F3">
        <w:rPr>
          <w:rFonts w:ascii="Calibri" w:hAnsi="Calibri" w:cs="Calibri"/>
          <w:color w:val="000000"/>
          <w:sz w:val="20"/>
          <w:szCs w:val="20"/>
          <w:lang w:val="en-GB"/>
        </w:rPr>
        <w:t xml:space="preserve">resources and reducing its environmental impact has been widely addressed (EC 2014 </w:t>
      </w:r>
      <w:r w:rsidR="00CB600A" w:rsidRPr="008640F3">
        <w:rPr>
          <w:rFonts w:ascii="Calibri" w:hAnsi="Calibri" w:cs="Calibri"/>
          <w:color w:val="000000"/>
          <w:sz w:val="20"/>
          <w:szCs w:val="20"/>
          <w:lang w:val="en-GB"/>
        </w:rPr>
        <w:t xml:space="preserve">a). It is evident that Europe’s </w:t>
      </w:r>
      <w:r w:rsidRPr="008640F3">
        <w:rPr>
          <w:rFonts w:ascii="Calibri" w:hAnsi="Calibri" w:cs="Calibri"/>
          <w:color w:val="000000"/>
          <w:sz w:val="20"/>
          <w:szCs w:val="20"/>
          <w:lang w:val="en-GB"/>
        </w:rPr>
        <w:t>forest sector, as part of the European green infrastructure (EC 2014 b), can play</w:t>
      </w:r>
      <w:r w:rsidR="00CB600A" w:rsidRPr="008640F3">
        <w:rPr>
          <w:rFonts w:ascii="Calibri" w:hAnsi="Calibri" w:cs="Calibri"/>
          <w:color w:val="000000"/>
          <w:sz w:val="20"/>
          <w:szCs w:val="20"/>
          <w:lang w:val="en-GB"/>
        </w:rPr>
        <w:t xml:space="preserve"> an important role here and can </w:t>
      </w:r>
      <w:r w:rsidRPr="008640F3">
        <w:rPr>
          <w:rFonts w:ascii="Calibri" w:hAnsi="Calibri" w:cs="Calibri"/>
          <w:color w:val="000000"/>
          <w:sz w:val="20"/>
          <w:szCs w:val="20"/>
          <w:lang w:val="en-GB"/>
        </w:rPr>
        <w:t>contribute to tackling significant future social, ecological and economic challenges</w:t>
      </w:r>
      <w:r w:rsidR="00CB600A" w:rsidRPr="008640F3">
        <w:rPr>
          <w:rFonts w:ascii="Calibri" w:hAnsi="Calibri" w:cs="Calibri"/>
          <w:color w:val="000000"/>
          <w:sz w:val="20"/>
          <w:szCs w:val="20"/>
          <w:lang w:val="en-GB"/>
        </w:rPr>
        <w:t xml:space="preserve">, such as unemployment, climate </w:t>
      </w:r>
      <w:r w:rsidRPr="008640F3">
        <w:rPr>
          <w:rFonts w:ascii="Calibri" w:hAnsi="Calibri" w:cs="Calibri"/>
          <w:color w:val="000000"/>
          <w:sz w:val="20"/>
          <w:szCs w:val="20"/>
          <w:lang w:val="en-GB"/>
        </w:rPr>
        <w:t>change and globalization (WHO 2012). Yet, these challenges will also increas</w:t>
      </w:r>
      <w:r w:rsidR="00CB600A" w:rsidRPr="008640F3">
        <w:rPr>
          <w:rFonts w:ascii="Calibri" w:hAnsi="Calibri" w:cs="Calibri"/>
          <w:color w:val="000000"/>
          <w:sz w:val="20"/>
          <w:szCs w:val="20"/>
          <w:lang w:val="en-GB"/>
        </w:rPr>
        <w:t xml:space="preserve">e the demands on forests, which </w:t>
      </w:r>
      <w:r w:rsidRPr="008640F3">
        <w:rPr>
          <w:rFonts w:ascii="Calibri" w:hAnsi="Calibri" w:cs="Calibri"/>
          <w:color w:val="000000"/>
          <w:sz w:val="20"/>
          <w:szCs w:val="20"/>
          <w:lang w:val="en-GB"/>
        </w:rPr>
        <w:t xml:space="preserve">besides wood and energy </w:t>
      </w:r>
      <w:proofErr w:type="gramStart"/>
      <w:r w:rsidRPr="008640F3">
        <w:rPr>
          <w:rFonts w:ascii="Calibri" w:hAnsi="Calibri" w:cs="Calibri"/>
          <w:color w:val="000000"/>
          <w:sz w:val="20"/>
          <w:szCs w:val="20"/>
          <w:lang w:val="en-GB"/>
        </w:rPr>
        <w:t>production,</w:t>
      </w:r>
      <w:proofErr w:type="gramEnd"/>
      <w:r w:rsidRPr="008640F3">
        <w:rPr>
          <w:rFonts w:ascii="Calibri" w:hAnsi="Calibri" w:cs="Calibri"/>
          <w:color w:val="000000"/>
          <w:sz w:val="20"/>
          <w:szCs w:val="20"/>
          <w:lang w:val="en-GB"/>
        </w:rPr>
        <w:t xml:space="preserve"> include carbon sequestration, biodiversity </w:t>
      </w:r>
      <w:r w:rsidR="00CB600A" w:rsidRPr="008640F3">
        <w:rPr>
          <w:rFonts w:ascii="Calibri" w:hAnsi="Calibri" w:cs="Calibri"/>
          <w:color w:val="000000"/>
          <w:sz w:val="20"/>
          <w:szCs w:val="20"/>
          <w:lang w:val="en-GB"/>
        </w:rPr>
        <w:t xml:space="preserve">conservation, </w:t>
      </w:r>
      <w:r w:rsidR="002661E1">
        <w:rPr>
          <w:rFonts w:ascii="Calibri" w:hAnsi="Calibri" w:cs="Calibri"/>
          <w:color w:val="000000"/>
          <w:sz w:val="20"/>
          <w:szCs w:val="20"/>
          <w:lang w:val="en-GB"/>
        </w:rPr>
        <w:t xml:space="preserve">drinkable </w:t>
      </w:r>
      <w:r w:rsidR="00CB600A" w:rsidRPr="008640F3">
        <w:rPr>
          <w:rFonts w:ascii="Calibri" w:hAnsi="Calibri" w:cs="Calibri"/>
          <w:color w:val="000000"/>
          <w:sz w:val="20"/>
          <w:szCs w:val="20"/>
          <w:lang w:val="en-GB"/>
        </w:rPr>
        <w:t xml:space="preserve">water </w:t>
      </w:r>
      <w:r w:rsidR="002661E1">
        <w:rPr>
          <w:rFonts w:ascii="Calibri" w:hAnsi="Calibri" w:cs="Calibri"/>
          <w:color w:val="000000"/>
          <w:sz w:val="20"/>
          <w:szCs w:val="20"/>
          <w:lang w:val="en-GB"/>
        </w:rPr>
        <w:t>provision</w:t>
      </w:r>
      <w:r w:rsidR="00CB600A" w:rsidRPr="008640F3">
        <w:rPr>
          <w:rFonts w:ascii="Calibri" w:hAnsi="Calibri" w:cs="Calibri"/>
          <w:color w:val="000000"/>
          <w:sz w:val="20"/>
          <w:szCs w:val="20"/>
          <w:lang w:val="en-GB"/>
        </w:rPr>
        <w:t xml:space="preserve">, </w:t>
      </w:r>
      <w:r w:rsidRPr="008640F3">
        <w:rPr>
          <w:rFonts w:ascii="Calibri" w:hAnsi="Calibri" w:cs="Calibri"/>
          <w:color w:val="000000"/>
          <w:sz w:val="20"/>
          <w:szCs w:val="20"/>
          <w:lang w:val="en-GB"/>
        </w:rPr>
        <w:t xml:space="preserve">landscape management, soil </w:t>
      </w:r>
      <w:r w:rsidR="002661E1">
        <w:rPr>
          <w:rFonts w:ascii="Calibri" w:hAnsi="Calibri" w:cs="Calibri"/>
          <w:color w:val="000000"/>
          <w:sz w:val="20"/>
          <w:szCs w:val="20"/>
          <w:lang w:val="en-GB"/>
        </w:rPr>
        <w:t xml:space="preserve">fertility conservation, </w:t>
      </w:r>
      <w:r w:rsidRPr="008640F3">
        <w:rPr>
          <w:rFonts w:ascii="Calibri" w:hAnsi="Calibri" w:cs="Calibri"/>
          <w:color w:val="000000"/>
          <w:sz w:val="20"/>
          <w:szCs w:val="20"/>
          <w:lang w:val="en-GB"/>
        </w:rPr>
        <w:t>nutrient regulation</w:t>
      </w:r>
      <w:r w:rsidR="00B64C18">
        <w:rPr>
          <w:rFonts w:ascii="Calibri" w:hAnsi="Calibri" w:cs="Calibri"/>
          <w:color w:val="000000"/>
          <w:sz w:val="20"/>
          <w:szCs w:val="20"/>
          <w:lang w:val="en-GB"/>
        </w:rPr>
        <w:t xml:space="preserve"> </w:t>
      </w:r>
      <w:r w:rsidRPr="008640F3">
        <w:rPr>
          <w:rFonts w:ascii="Calibri" w:hAnsi="Calibri" w:cs="Calibri"/>
          <w:color w:val="000000"/>
          <w:sz w:val="20"/>
          <w:szCs w:val="20"/>
          <w:lang w:val="en-GB"/>
        </w:rPr>
        <w:t xml:space="preserve">and recreation. Moreover, the competition </w:t>
      </w:r>
      <w:r w:rsidR="00CB600A" w:rsidRPr="008640F3">
        <w:rPr>
          <w:rFonts w:ascii="Calibri" w:hAnsi="Calibri" w:cs="Calibri"/>
          <w:color w:val="000000"/>
          <w:sz w:val="20"/>
          <w:szCs w:val="20"/>
          <w:lang w:val="en-GB"/>
        </w:rPr>
        <w:t xml:space="preserve">for land use </w:t>
      </w:r>
      <w:r w:rsidRPr="008640F3">
        <w:rPr>
          <w:rFonts w:ascii="Calibri" w:hAnsi="Calibri" w:cs="Calibri"/>
          <w:color w:val="000000"/>
          <w:sz w:val="20"/>
          <w:szCs w:val="20"/>
          <w:lang w:val="en-GB"/>
        </w:rPr>
        <w:t>between traditional agriculture, biomass production, and forestry is expected to increase in the future (EC 2014 c)</w:t>
      </w:r>
      <w:r w:rsidR="002661E1">
        <w:rPr>
          <w:rFonts w:ascii="Calibri" w:hAnsi="Calibri" w:cs="Calibri"/>
          <w:color w:val="000000"/>
          <w:sz w:val="20"/>
          <w:szCs w:val="20"/>
          <w:lang w:val="en-GB"/>
        </w:rPr>
        <w:t xml:space="preserve">. </w:t>
      </w:r>
      <w:r w:rsidR="002661E1" w:rsidRPr="002661E1">
        <w:rPr>
          <w:rFonts w:ascii="Calibri" w:hAnsi="Calibri" w:cs="Calibri"/>
          <w:color w:val="000000"/>
          <w:sz w:val="20"/>
          <w:szCs w:val="20"/>
          <w:lang w:val="en-GB"/>
        </w:rPr>
        <w:t>The latest report on European bio-economy from the Standing Committee on Agricultural Research (SCAR) and the European Bio-economy Panel (2014) identified sustainable biomass production as main topic. They emphasised that the increasing demand for biomass will require new and smart production systems especially designed to ensure high levels of wood production while being sustainable</w:t>
      </w:r>
      <w:r w:rsidR="002661E1">
        <w:rPr>
          <w:rFonts w:ascii="Calibri" w:hAnsi="Calibri" w:cs="Calibri"/>
          <w:color w:val="000000"/>
          <w:sz w:val="20"/>
          <w:szCs w:val="20"/>
          <w:lang w:val="en-GB"/>
        </w:rPr>
        <w:t>.</w:t>
      </w:r>
    </w:p>
    <w:p w14:paraId="45F000A5" w14:textId="77777777" w:rsidR="00CB600A" w:rsidRPr="008640F3" w:rsidRDefault="00CB600A" w:rsidP="00CB600A">
      <w:pPr>
        <w:pStyle w:val="NormalWeb"/>
        <w:rPr>
          <w:rFonts w:ascii="Calibri" w:hAnsi="Calibri" w:cs="Calibri"/>
          <w:color w:val="000000"/>
          <w:sz w:val="20"/>
          <w:szCs w:val="20"/>
          <w:lang w:val="en-GB"/>
        </w:rPr>
      </w:pPr>
    </w:p>
    <w:p w14:paraId="23558638" w14:textId="6B5AB12E" w:rsidR="00CB600A" w:rsidRDefault="00CB600A" w:rsidP="00CB600A">
      <w:pPr>
        <w:pStyle w:val="NormalWeb"/>
        <w:rPr>
          <w:rFonts w:ascii="Calibri" w:hAnsi="Calibri" w:cs="Calibri"/>
          <w:color w:val="000000"/>
          <w:sz w:val="20"/>
          <w:szCs w:val="20"/>
          <w:lang w:val="en-GB"/>
        </w:rPr>
      </w:pPr>
      <w:r w:rsidRPr="008640F3">
        <w:rPr>
          <w:rFonts w:ascii="Calibri" w:hAnsi="Calibri" w:cs="Calibri"/>
          <w:color w:val="000000"/>
          <w:sz w:val="20"/>
          <w:szCs w:val="20"/>
          <w:lang w:val="en-GB"/>
        </w:rPr>
        <w:t xml:space="preserve">These demands and competition have resulted and will result in new forest-related policies. These policies demand relevant, harmonised, comprehensive and reliable data in order to achieve decision-making in forest related policies. </w:t>
      </w:r>
      <w:r w:rsidR="001E4575">
        <w:rPr>
          <w:rFonts w:ascii="Calibri" w:hAnsi="Calibri" w:cs="Calibri"/>
          <w:color w:val="000000"/>
          <w:sz w:val="20"/>
          <w:szCs w:val="20"/>
          <w:lang w:val="en-GB"/>
        </w:rPr>
        <w:t xml:space="preserve"> As a result, t</w:t>
      </w:r>
      <w:r w:rsidRPr="008640F3">
        <w:rPr>
          <w:rFonts w:ascii="Calibri" w:hAnsi="Calibri" w:cs="Calibri"/>
          <w:color w:val="000000"/>
          <w:sz w:val="20"/>
          <w:szCs w:val="20"/>
          <w:lang w:val="en-GB"/>
        </w:rPr>
        <w:t xml:space="preserve">he recent Forest Strategy (EC 2013) </w:t>
      </w:r>
      <w:r w:rsidR="001E4575">
        <w:rPr>
          <w:rFonts w:ascii="Calibri" w:hAnsi="Calibri" w:cs="Calibri"/>
          <w:color w:val="000000"/>
          <w:sz w:val="20"/>
          <w:szCs w:val="20"/>
          <w:lang w:val="en-GB"/>
        </w:rPr>
        <w:t xml:space="preserve">called for </w:t>
      </w:r>
      <w:r w:rsidR="008640F3">
        <w:rPr>
          <w:rFonts w:ascii="Calibri" w:hAnsi="Calibri" w:cs="Calibri"/>
          <w:color w:val="000000"/>
          <w:sz w:val="20"/>
          <w:szCs w:val="20"/>
          <w:lang w:val="en-GB"/>
        </w:rPr>
        <w:t xml:space="preserve">harmonised </w:t>
      </w:r>
      <w:r w:rsidRPr="008640F3">
        <w:rPr>
          <w:rFonts w:ascii="Calibri" w:hAnsi="Calibri" w:cs="Calibri"/>
          <w:color w:val="000000"/>
          <w:sz w:val="20"/>
          <w:szCs w:val="20"/>
          <w:lang w:val="en-GB"/>
        </w:rPr>
        <w:t xml:space="preserve">information for mapping and assessing the state of forest ecosystems and their services. </w:t>
      </w:r>
    </w:p>
    <w:p w14:paraId="230AE8BD" w14:textId="77777777" w:rsidR="00FA3FF9" w:rsidRDefault="00FA3FF9" w:rsidP="00CB600A">
      <w:pPr>
        <w:pStyle w:val="NormalWeb"/>
        <w:rPr>
          <w:rFonts w:ascii="Calibri" w:hAnsi="Calibri" w:cs="Calibri"/>
          <w:color w:val="000000"/>
          <w:sz w:val="20"/>
          <w:szCs w:val="20"/>
          <w:lang w:val="en-GB"/>
        </w:rPr>
      </w:pPr>
    </w:p>
    <w:p w14:paraId="748F5EB1" w14:textId="114C2088" w:rsidR="00CB600A" w:rsidRPr="008640F3" w:rsidRDefault="00CB600A" w:rsidP="00CB600A">
      <w:pPr>
        <w:pStyle w:val="NormalWeb"/>
        <w:rPr>
          <w:rFonts w:ascii="Calibri" w:hAnsi="Calibri" w:cs="Calibri"/>
          <w:color w:val="000000"/>
          <w:sz w:val="20"/>
          <w:szCs w:val="20"/>
          <w:lang w:val="en-GB"/>
        </w:rPr>
      </w:pPr>
      <w:r w:rsidRPr="008640F3">
        <w:rPr>
          <w:rFonts w:ascii="Calibri" w:hAnsi="Calibri" w:cs="Calibri"/>
          <w:color w:val="000000"/>
          <w:sz w:val="20"/>
          <w:szCs w:val="20"/>
          <w:lang w:val="en-GB"/>
        </w:rPr>
        <w:t>Forest inventories and other ecosystem monitoring activities of EU Member States are reliable sources of forest-related information</w:t>
      </w:r>
      <w:r w:rsidR="00C8584E">
        <w:rPr>
          <w:rFonts w:ascii="Calibri" w:hAnsi="Calibri" w:cs="Calibri"/>
          <w:color w:val="000000"/>
          <w:sz w:val="20"/>
          <w:szCs w:val="20"/>
          <w:lang w:val="en-GB"/>
        </w:rPr>
        <w:t xml:space="preserve"> (</w:t>
      </w:r>
      <w:proofErr w:type="spellStart"/>
      <w:r w:rsidR="00C8584E">
        <w:rPr>
          <w:rFonts w:ascii="Calibri" w:hAnsi="Calibri" w:cs="Calibri"/>
          <w:color w:val="000000"/>
          <w:sz w:val="20"/>
          <w:szCs w:val="20"/>
          <w:lang w:val="en-GB"/>
        </w:rPr>
        <w:t>Tomppo</w:t>
      </w:r>
      <w:proofErr w:type="spellEnd"/>
      <w:r w:rsidR="00C8584E">
        <w:rPr>
          <w:rFonts w:ascii="Calibri" w:hAnsi="Calibri" w:cs="Calibri"/>
          <w:color w:val="000000"/>
          <w:sz w:val="20"/>
          <w:szCs w:val="20"/>
          <w:lang w:val="en-GB"/>
        </w:rPr>
        <w:t xml:space="preserve"> et al., 2010)</w:t>
      </w:r>
      <w:r w:rsidRPr="008640F3">
        <w:rPr>
          <w:rFonts w:ascii="Calibri" w:hAnsi="Calibri" w:cs="Calibri"/>
          <w:color w:val="000000"/>
          <w:sz w:val="20"/>
          <w:szCs w:val="20"/>
          <w:lang w:val="en-GB"/>
        </w:rPr>
        <w:t xml:space="preserve">. Nevertheless due to the increasing demands by the forest and other related sectors there is a clear need to make data collection and analysis more efficient and harmonised, enhance interoperability, provide information for the main parameters on complete coverage maps and to provide the information up-to-date. Better knowledge on forest resources, their availability and their sustainable future supply can help to predict developments of forest ecosystem goods and services and thus can serve a broad range of stakeholders and create new opportunities for an innovative, sustainable and inclusive </w:t>
      </w:r>
      <w:proofErr w:type="spellStart"/>
      <w:r w:rsidRPr="008640F3">
        <w:rPr>
          <w:rFonts w:ascii="Calibri" w:hAnsi="Calibri" w:cs="Calibri"/>
          <w:color w:val="000000"/>
          <w:sz w:val="20"/>
          <w:szCs w:val="20"/>
          <w:lang w:val="en-GB"/>
        </w:rPr>
        <w:t>bioeconomy</w:t>
      </w:r>
      <w:proofErr w:type="spellEnd"/>
      <w:r w:rsidRPr="008640F3">
        <w:rPr>
          <w:rFonts w:ascii="Calibri" w:hAnsi="Calibri" w:cs="Calibri"/>
          <w:color w:val="000000"/>
          <w:sz w:val="20"/>
          <w:szCs w:val="20"/>
          <w:lang w:val="en-GB"/>
        </w:rPr>
        <w:t xml:space="preserve"> in Europe.</w:t>
      </w:r>
    </w:p>
    <w:p w14:paraId="3B30A9CE" w14:textId="77777777" w:rsidR="003202C9" w:rsidRDefault="003202C9" w:rsidP="00CB600A">
      <w:pPr>
        <w:pStyle w:val="NormalWeb"/>
        <w:rPr>
          <w:rFonts w:ascii="Calibri" w:hAnsi="Calibri" w:cs="Calibri"/>
          <w:color w:val="000000"/>
          <w:sz w:val="20"/>
          <w:szCs w:val="20"/>
          <w:lang w:val="en-GB"/>
        </w:rPr>
      </w:pPr>
    </w:p>
    <w:p w14:paraId="54EF2744" w14:textId="77777777" w:rsidR="00CB600A" w:rsidRPr="008640F3" w:rsidRDefault="00CB600A" w:rsidP="00CB600A">
      <w:pPr>
        <w:pStyle w:val="NormalWeb"/>
        <w:rPr>
          <w:rFonts w:ascii="Calibri" w:hAnsi="Calibri" w:cs="Calibri"/>
          <w:color w:val="000000"/>
          <w:sz w:val="20"/>
          <w:szCs w:val="20"/>
          <w:lang w:val="en-GB"/>
        </w:rPr>
      </w:pPr>
      <w:r w:rsidRPr="008640F3">
        <w:rPr>
          <w:rFonts w:ascii="Calibri" w:hAnsi="Calibri" w:cs="Calibri"/>
          <w:color w:val="000000"/>
          <w:sz w:val="20"/>
          <w:szCs w:val="20"/>
          <w:lang w:val="en-GB"/>
        </w:rPr>
        <w:t>In addition to ground-based sampling data collected in national forest inventories, remote sensing data such as satellite images or aerial photographs provide important complementary information. Large area complete coverage information supports integration and harmonisation of national forest inventory data into an efficient European system of forest information. Moreover remote sensing data can provide the information on forest change and disturbance g</w:t>
      </w:r>
      <w:r w:rsidR="003202C9">
        <w:rPr>
          <w:rFonts w:ascii="Calibri" w:hAnsi="Calibri" w:cs="Calibri"/>
          <w:color w:val="000000"/>
          <w:sz w:val="20"/>
          <w:szCs w:val="20"/>
          <w:lang w:val="en-GB"/>
        </w:rPr>
        <w:t xml:space="preserve">athered in short time intervals </w:t>
      </w:r>
      <w:r w:rsidRPr="008640F3">
        <w:rPr>
          <w:rFonts w:ascii="Calibri" w:hAnsi="Calibri" w:cs="Calibri"/>
          <w:color w:val="000000"/>
          <w:sz w:val="20"/>
          <w:szCs w:val="20"/>
          <w:lang w:val="en-GB"/>
        </w:rPr>
        <w:t>that allows for continuously updated information on the state of Europe’s forests. The Copernicus services with the European Sentinel satellite sys</w:t>
      </w:r>
      <w:r w:rsidR="002862C5" w:rsidRPr="008640F3">
        <w:rPr>
          <w:rFonts w:ascii="Calibri" w:hAnsi="Calibri" w:cs="Calibri"/>
          <w:color w:val="000000"/>
          <w:sz w:val="20"/>
          <w:szCs w:val="20"/>
          <w:lang w:val="en-GB"/>
        </w:rPr>
        <w:t xml:space="preserve">tem complemented by third party </w:t>
      </w:r>
      <w:r w:rsidRPr="008640F3">
        <w:rPr>
          <w:rFonts w:ascii="Calibri" w:hAnsi="Calibri" w:cs="Calibri"/>
          <w:color w:val="000000"/>
          <w:sz w:val="20"/>
          <w:szCs w:val="20"/>
          <w:lang w:val="en-GB"/>
        </w:rPr>
        <w:t xml:space="preserve">satellite data such as Landsat 8 have a great potential to allow for reliable forest sector information at a much higher quality level and with increased spatial and temporal resolution in the near future. </w:t>
      </w:r>
      <w:r w:rsidR="0037339B">
        <w:rPr>
          <w:rFonts w:ascii="Calibri" w:hAnsi="Calibri" w:cs="Calibri"/>
          <w:color w:val="000000"/>
          <w:sz w:val="20"/>
          <w:szCs w:val="20"/>
          <w:lang w:val="en-GB"/>
        </w:rPr>
        <w:t xml:space="preserve">Apart from </w:t>
      </w:r>
      <w:r w:rsidRPr="008640F3">
        <w:rPr>
          <w:rFonts w:ascii="Calibri" w:hAnsi="Calibri" w:cs="Calibri"/>
          <w:color w:val="000000"/>
          <w:sz w:val="20"/>
          <w:szCs w:val="20"/>
          <w:lang w:val="en-GB"/>
        </w:rPr>
        <w:t xml:space="preserve">its importance for the </w:t>
      </w:r>
      <w:proofErr w:type="spellStart"/>
      <w:r w:rsidRPr="008640F3">
        <w:rPr>
          <w:rFonts w:ascii="Calibri" w:hAnsi="Calibri" w:cs="Calibri"/>
          <w:color w:val="000000"/>
          <w:sz w:val="20"/>
          <w:szCs w:val="20"/>
          <w:lang w:val="en-GB"/>
        </w:rPr>
        <w:t>bioeconomy</w:t>
      </w:r>
      <w:proofErr w:type="spellEnd"/>
      <w:r w:rsidRPr="008640F3">
        <w:rPr>
          <w:rFonts w:ascii="Calibri" w:hAnsi="Calibri" w:cs="Calibri"/>
          <w:color w:val="000000"/>
          <w:sz w:val="20"/>
          <w:szCs w:val="20"/>
          <w:lang w:val="en-GB"/>
        </w:rPr>
        <w:t>, such a European system of forest information will also constitute a pivotal tool for monitoring climate change effects on forest ecosystems.</w:t>
      </w:r>
    </w:p>
    <w:p w14:paraId="75C236F6" w14:textId="77777777" w:rsidR="00CB600A" w:rsidRDefault="00CB600A" w:rsidP="00CB600A">
      <w:pPr>
        <w:pStyle w:val="NormalWeb"/>
        <w:rPr>
          <w:rFonts w:ascii="Calibri" w:hAnsi="Calibri" w:cs="Calibri"/>
          <w:color w:val="000000"/>
          <w:sz w:val="20"/>
          <w:szCs w:val="20"/>
          <w:lang w:val="en-GB"/>
        </w:rPr>
      </w:pPr>
    </w:p>
    <w:p w14:paraId="36C384B6" w14:textId="77777777" w:rsidR="0091736E" w:rsidRPr="0091736E" w:rsidRDefault="0091736E" w:rsidP="00CB600A">
      <w:pPr>
        <w:pStyle w:val="NormalWeb"/>
        <w:rPr>
          <w:rFonts w:ascii="Calibri" w:hAnsi="Calibri" w:cs="Calibri"/>
          <w:b/>
          <w:color w:val="000000"/>
          <w:sz w:val="20"/>
          <w:szCs w:val="20"/>
          <w:lang w:val="en-GB"/>
        </w:rPr>
      </w:pPr>
      <w:r w:rsidRPr="0091736E">
        <w:rPr>
          <w:rFonts w:ascii="Calibri" w:hAnsi="Calibri" w:cs="Calibri"/>
          <w:b/>
          <w:color w:val="000000"/>
          <w:sz w:val="20"/>
          <w:szCs w:val="20"/>
          <w:lang w:val="en-GB"/>
        </w:rPr>
        <w:t>DIABOLO objectives</w:t>
      </w:r>
    </w:p>
    <w:p w14:paraId="05C71203" w14:textId="77777777" w:rsidR="0091736E" w:rsidRDefault="0091736E" w:rsidP="00CB600A">
      <w:pPr>
        <w:pStyle w:val="NormalWeb"/>
        <w:rPr>
          <w:rFonts w:ascii="Calibri" w:hAnsi="Calibri" w:cs="Calibri"/>
          <w:color w:val="000000"/>
          <w:sz w:val="20"/>
          <w:szCs w:val="20"/>
          <w:lang w:val="en-GB"/>
        </w:rPr>
      </w:pPr>
    </w:p>
    <w:p w14:paraId="410AB30A" w14:textId="77777777" w:rsidR="0037339B" w:rsidRDefault="0091736E" w:rsidP="00CB600A">
      <w:pPr>
        <w:pStyle w:val="NormalWeb"/>
        <w:rPr>
          <w:rFonts w:ascii="Calibri" w:hAnsi="Calibri" w:cs="Calibri"/>
          <w:color w:val="000000"/>
          <w:sz w:val="20"/>
          <w:szCs w:val="20"/>
          <w:lang w:val="en-GB"/>
        </w:rPr>
      </w:pPr>
      <w:r>
        <w:rPr>
          <w:rFonts w:ascii="Calibri" w:hAnsi="Calibri" w:cs="Calibri"/>
          <w:color w:val="000000"/>
          <w:sz w:val="20"/>
          <w:szCs w:val="20"/>
          <w:lang w:val="en-GB"/>
        </w:rPr>
        <w:t>As a response to the challenges between the demand and supply of forest information, t</w:t>
      </w:r>
      <w:r w:rsidRPr="008640F3">
        <w:rPr>
          <w:rFonts w:ascii="Calibri" w:hAnsi="Calibri" w:cs="Calibri"/>
          <w:color w:val="000000"/>
          <w:sz w:val="20"/>
          <w:szCs w:val="20"/>
          <w:lang w:val="en-GB"/>
        </w:rPr>
        <w:t xml:space="preserve">he 4-year </w:t>
      </w:r>
      <w:r>
        <w:rPr>
          <w:rFonts w:ascii="Calibri" w:hAnsi="Calibri" w:cs="Calibri"/>
          <w:color w:val="000000"/>
          <w:sz w:val="20"/>
          <w:szCs w:val="20"/>
          <w:lang w:val="en-GB"/>
        </w:rPr>
        <w:t xml:space="preserve">(2015-19) </w:t>
      </w:r>
      <w:r w:rsidRPr="008640F3">
        <w:rPr>
          <w:rFonts w:ascii="Calibri" w:hAnsi="Calibri" w:cs="Calibri"/>
          <w:color w:val="000000"/>
          <w:sz w:val="20"/>
          <w:szCs w:val="20"/>
          <w:lang w:val="en-GB"/>
        </w:rPr>
        <w:t xml:space="preserve">EU funded Horizon 2020 research project DIABOLO </w:t>
      </w:r>
      <w:r>
        <w:rPr>
          <w:rFonts w:ascii="Calibri" w:hAnsi="Calibri" w:cs="Calibri"/>
          <w:color w:val="000000"/>
          <w:sz w:val="20"/>
          <w:szCs w:val="20"/>
          <w:lang w:val="en-GB"/>
        </w:rPr>
        <w:t>(G</w:t>
      </w:r>
      <w:r w:rsidRPr="008640F3">
        <w:rPr>
          <w:rFonts w:ascii="Calibri" w:hAnsi="Calibri" w:cs="Calibri"/>
          <w:color w:val="000000"/>
          <w:sz w:val="20"/>
          <w:szCs w:val="20"/>
          <w:lang w:val="en-GB"/>
        </w:rPr>
        <w:t>rant agreement No 633464</w:t>
      </w:r>
      <w:r>
        <w:rPr>
          <w:rFonts w:ascii="Calibri" w:hAnsi="Calibri" w:cs="Calibri"/>
          <w:color w:val="000000"/>
          <w:sz w:val="20"/>
          <w:szCs w:val="20"/>
          <w:lang w:val="en-GB"/>
        </w:rPr>
        <w:t>)</w:t>
      </w:r>
      <w:r w:rsidRPr="008640F3">
        <w:rPr>
          <w:rFonts w:ascii="Calibri" w:hAnsi="Calibri" w:cs="Calibri"/>
          <w:color w:val="000000"/>
          <w:sz w:val="20"/>
          <w:szCs w:val="20"/>
          <w:lang w:val="en-GB"/>
        </w:rPr>
        <w:t xml:space="preserve"> brings together 33 partners from 25 European countries </w:t>
      </w:r>
      <w:r w:rsidR="008D0387">
        <w:rPr>
          <w:rFonts w:ascii="Calibri" w:hAnsi="Calibri" w:cs="Calibri"/>
          <w:color w:val="000000"/>
          <w:sz w:val="20"/>
          <w:szCs w:val="20"/>
          <w:lang w:val="en-GB"/>
        </w:rPr>
        <w:t xml:space="preserve">(see Fig. 1) </w:t>
      </w:r>
      <w:r w:rsidRPr="008640F3">
        <w:rPr>
          <w:rFonts w:ascii="Calibri" w:hAnsi="Calibri" w:cs="Calibri"/>
          <w:color w:val="000000"/>
          <w:sz w:val="20"/>
          <w:szCs w:val="20"/>
          <w:lang w:val="en-GB"/>
        </w:rPr>
        <w:t xml:space="preserve">from leading European scientific institutions and experts in the field of policy analysis, forest inventory and forest modelling with a live linkage to European and national policy institutions and stakeholder networks. </w:t>
      </w:r>
    </w:p>
    <w:p w14:paraId="52835814" w14:textId="77777777" w:rsidR="0037339B" w:rsidRDefault="008D0387" w:rsidP="00CB600A">
      <w:pPr>
        <w:pStyle w:val="NormalWeb"/>
        <w:rPr>
          <w:rFonts w:ascii="Calibri" w:hAnsi="Calibri" w:cs="Calibri"/>
          <w:color w:val="000000"/>
          <w:sz w:val="20"/>
          <w:szCs w:val="20"/>
          <w:lang w:val="en-GB"/>
        </w:rPr>
      </w:pPr>
      <w:r>
        <w:rPr>
          <w:rFonts w:ascii="Calibri" w:hAnsi="Calibri" w:cs="Calibri"/>
          <w:color w:val="000000"/>
          <w:sz w:val="20"/>
          <w:szCs w:val="20"/>
          <w:lang w:val="en-GB"/>
        </w:rPr>
        <w:t>DIABOLO</w:t>
      </w:r>
      <w:r w:rsidR="00CB600A" w:rsidRPr="008640F3">
        <w:rPr>
          <w:rFonts w:ascii="Calibri" w:hAnsi="Calibri" w:cs="Calibri"/>
          <w:color w:val="000000"/>
          <w:sz w:val="20"/>
          <w:szCs w:val="20"/>
          <w:lang w:val="en-GB"/>
        </w:rPr>
        <w:t xml:space="preserve"> aims </w:t>
      </w:r>
      <w:r w:rsidR="0037339B">
        <w:rPr>
          <w:rFonts w:ascii="Calibri" w:hAnsi="Calibri" w:cs="Calibri"/>
          <w:color w:val="000000"/>
          <w:sz w:val="20"/>
          <w:szCs w:val="20"/>
          <w:lang w:val="en-GB"/>
        </w:rPr>
        <w:t>to</w:t>
      </w:r>
      <w:r w:rsidR="00CB600A" w:rsidRPr="008640F3">
        <w:rPr>
          <w:rFonts w:ascii="Calibri" w:hAnsi="Calibri" w:cs="Calibri"/>
          <w:color w:val="000000"/>
          <w:sz w:val="20"/>
          <w:szCs w:val="20"/>
          <w:lang w:val="en-GB"/>
        </w:rPr>
        <w:t xml:space="preserve">: </w:t>
      </w:r>
    </w:p>
    <w:p w14:paraId="13D6E21E" w14:textId="77777777" w:rsidR="0037339B" w:rsidRDefault="00CB600A" w:rsidP="00FA3FF9">
      <w:pPr>
        <w:pStyle w:val="NormalWeb"/>
        <w:numPr>
          <w:ilvl w:val="0"/>
          <w:numId w:val="7"/>
        </w:numPr>
        <w:ind w:left="426"/>
        <w:rPr>
          <w:rFonts w:ascii="Calibri" w:hAnsi="Calibri" w:cs="Calibri"/>
          <w:color w:val="000000"/>
          <w:sz w:val="20"/>
          <w:szCs w:val="20"/>
          <w:lang w:val="en-GB"/>
        </w:rPr>
      </w:pPr>
      <w:r w:rsidRPr="008640F3">
        <w:rPr>
          <w:rFonts w:ascii="Calibri" w:hAnsi="Calibri" w:cs="Calibri"/>
          <w:color w:val="000000"/>
          <w:sz w:val="20"/>
          <w:szCs w:val="20"/>
          <w:lang w:val="en-GB"/>
        </w:rPr>
        <w:t xml:space="preserve">strengthen the methodological framework for more accurate, harmonised and timely information derived from forest inventories and monitoring systems, that can be fed into the EU information systems (SEIS, EFDAC); </w:t>
      </w:r>
    </w:p>
    <w:p w14:paraId="35AD4D20" w14:textId="2484F5F5" w:rsidR="0037339B" w:rsidRDefault="00CB600A" w:rsidP="00FA3FF9">
      <w:pPr>
        <w:pStyle w:val="NormalWeb"/>
        <w:numPr>
          <w:ilvl w:val="0"/>
          <w:numId w:val="7"/>
        </w:numPr>
        <w:ind w:left="426"/>
        <w:rPr>
          <w:rFonts w:ascii="Calibri" w:hAnsi="Calibri" w:cs="Calibri"/>
          <w:color w:val="000000"/>
          <w:sz w:val="20"/>
          <w:szCs w:val="20"/>
          <w:lang w:val="en-GB"/>
        </w:rPr>
      </w:pPr>
      <w:r w:rsidRPr="008640F3">
        <w:rPr>
          <w:rFonts w:ascii="Calibri" w:hAnsi="Calibri" w:cs="Calibri"/>
          <w:color w:val="000000"/>
          <w:sz w:val="20"/>
          <w:szCs w:val="20"/>
          <w:lang w:val="en-GB"/>
        </w:rPr>
        <w:t xml:space="preserve">support the development of EU policies and international processes relying on consistent forest information and </w:t>
      </w:r>
    </w:p>
    <w:p w14:paraId="54748F41" w14:textId="1BDC8149" w:rsidR="00CB600A" w:rsidRPr="008640F3" w:rsidRDefault="00CB600A" w:rsidP="00FA3FF9">
      <w:pPr>
        <w:pStyle w:val="NormalWeb"/>
        <w:numPr>
          <w:ilvl w:val="0"/>
          <w:numId w:val="7"/>
        </w:numPr>
        <w:ind w:left="426"/>
        <w:rPr>
          <w:rFonts w:ascii="Calibri" w:hAnsi="Calibri" w:cs="Calibri"/>
          <w:color w:val="000000"/>
          <w:sz w:val="20"/>
          <w:szCs w:val="20"/>
          <w:lang w:val="en-GB"/>
        </w:rPr>
      </w:pPr>
      <w:proofErr w:type="gramStart"/>
      <w:r w:rsidRPr="008640F3">
        <w:rPr>
          <w:rFonts w:ascii="Calibri" w:hAnsi="Calibri" w:cs="Calibri"/>
          <w:color w:val="000000"/>
          <w:sz w:val="20"/>
          <w:szCs w:val="20"/>
          <w:lang w:val="en-GB"/>
        </w:rPr>
        <w:t>make</w:t>
      </w:r>
      <w:proofErr w:type="gramEnd"/>
      <w:r w:rsidRPr="008640F3">
        <w:rPr>
          <w:rFonts w:ascii="Calibri" w:hAnsi="Calibri" w:cs="Calibri"/>
          <w:color w:val="000000"/>
          <w:sz w:val="20"/>
          <w:szCs w:val="20"/>
          <w:lang w:val="en-GB"/>
        </w:rPr>
        <w:t xml:space="preserve"> innovative use of field-collected data and Earth observation and satellite positioning systems.</w:t>
      </w:r>
    </w:p>
    <w:p w14:paraId="16A88729" w14:textId="77777777" w:rsidR="0091736E" w:rsidRDefault="0091736E" w:rsidP="0091736E">
      <w:pPr>
        <w:pStyle w:val="NormalWeb"/>
        <w:rPr>
          <w:rFonts w:ascii="Calibri" w:hAnsi="Calibri" w:cs="Calibri"/>
          <w:color w:val="000000"/>
          <w:lang w:val="en-US"/>
        </w:rPr>
      </w:pPr>
    </w:p>
    <w:p w14:paraId="5A55DB80" w14:textId="77777777" w:rsidR="00D37940" w:rsidRDefault="00D3423F" w:rsidP="0091736E">
      <w:pPr>
        <w:pStyle w:val="NormalWeb"/>
        <w:rPr>
          <w:rFonts w:ascii="Calibri" w:hAnsi="Calibri" w:cs="Calibri"/>
          <w:color w:val="000000"/>
          <w:sz w:val="20"/>
          <w:szCs w:val="20"/>
          <w:lang w:val="en-US"/>
        </w:rPr>
      </w:pPr>
      <w:r w:rsidRPr="00F21602">
        <w:rPr>
          <w:rFonts w:ascii="Calibri" w:hAnsi="Calibri" w:cs="Calibri"/>
          <w:color w:val="000000"/>
          <w:sz w:val="20"/>
          <w:szCs w:val="20"/>
          <w:lang w:val="en-GB"/>
        </w:rPr>
        <w:t>Figure 1: Countries involved in DIABOLO</w:t>
      </w:r>
      <w:r>
        <w:rPr>
          <w:rFonts w:ascii="Calibri" w:hAnsi="Calibri" w:cs="Calibri"/>
          <w:color w:val="000000"/>
          <w:sz w:val="20"/>
          <w:szCs w:val="20"/>
          <w:lang w:val="en-GB"/>
        </w:rPr>
        <w:t xml:space="preserve"> (in green)</w:t>
      </w:r>
      <w:r w:rsidRPr="00F21602">
        <w:rPr>
          <w:rFonts w:ascii="Calibri" w:hAnsi="Calibri" w:cs="Calibri"/>
          <w:color w:val="000000"/>
          <w:sz w:val="20"/>
          <w:szCs w:val="20"/>
          <w:lang w:val="en-GB"/>
        </w:rPr>
        <w:t>. The shaded countries contribute also as WP leaders.</w:t>
      </w:r>
    </w:p>
    <w:p w14:paraId="2AD2B2C4" w14:textId="10A80E45" w:rsidR="0091736E" w:rsidRPr="0091736E" w:rsidRDefault="00EF2DCC" w:rsidP="002862C5">
      <w:pPr>
        <w:pStyle w:val="NormalWeb"/>
        <w:rPr>
          <w:rFonts w:ascii="Calibri" w:hAnsi="Calibri" w:cs="Calibri"/>
          <w:color w:val="000000"/>
          <w:sz w:val="20"/>
          <w:szCs w:val="20"/>
          <w:lang w:val="en-US"/>
        </w:rPr>
      </w:pPr>
      <w:r>
        <w:rPr>
          <w:rFonts w:ascii="Calibri" w:hAnsi="Calibri" w:cs="Calibri"/>
          <w:noProof/>
          <w:color w:val="000000"/>
          <w:sz w:val="20"/>
          <w:szCs w:val="20"/>
          <w:lang w:val="en-GB" w:eastAsia="en-GB"/>
        </w:rPr>
        <w:lastRenderedPageBreak/>
        <w:drawing>
          <wp:inline distT="0" distB="0" distL="0" distR="0" wp14:anchorId="2D0607C5" wp14:editId="2041A01C">
            <wp:extent cx="1807210" cy="1607820"/>
            <wp:effectExtent l="19050" t="19050" r="2159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210" cy="1607820"/>
                    </a:xfrm>
                    <a:prstGeom prst="rect">
                      <a:avLst/>
                    </a:prstGeom>
                    <a:noFill/>
                    <a:ln w="6350" cmpd="sng">
                      <a:solidFill>
                        <a:srgbClr val="000000"/>
                      </a:solidFill>
                      <a:miter lim="800000"/>
                      <a:headEnd/>
                      <a:tailEnd/>
                    </a:ln>
                    <a:effectLst/>
                  </pic:spPr>
                </pic:pic>
              </a:graphicData>
            </a:graphic>
          </wp:inline>
        </w:drawing>
      </w:r>
    </w:p>
    <w:p w14:paraId="7020C6F1" w14:textId="77777777" w:rsidR="002862C5" w:rsidRDefault="002F489A" w:rsidP="008640F3">
      <w:pPr>
        <w:pStyle w:val="Heading1"/>
        <w:rPr>
          <w:rFonts w:ascii="Calibri" w:hAnsi="Calibri" w:cs="Calibri"/>
          <w:b/>
          <w:sz w:val="20"/>
          <w:szCs w:val="20"/>
          <w:lang w:val="en-GB"/>
        </w:rPr>
      </w:pPr>
      <w:bookmarkStart w:id="0" w:name="_Toc421804021"/>
      <w:r>
        <w:rPr>
          <w:rFonts w:ascii="Calibri" w:hAnsi="Calibri" w:cs="Calibri"/>
          <w:b/>
          <w:sz w:val="20"/>
          <w:szCs w:val="20"/>
          <w:lang w:val="en-GB"/>
        </w:rPr>
        <w:t>A new methodology framework</w:t>
      </w:r>
      <w:r w:rsidR="002862C5" w:rsidRPr="008640F3">
        <w:rPr>
          <w:rFonts w:ascii="Calibri" w:hAnsi="Calibri" w:cs="Calibri"/>
          <w:b/>
          <w:sz w:val="20"/>
          <w:szCs w:val="20"/>
          <w:lang w:val="en-GB"/>
        </w:rPr>
        <w:t xml:space="preserve"> from DIABOLO</w:t>
      </w:r>
      <w:bookmarkEnd w:id="0"/>
    </w:p>
    <w:p w14:paraId="5F96686E" w14:textId="630E1DA1" w:rsidR="003F3DCA" w:rsidRDefault="002F489A" w:rsidP="002F489A">
      <w:pPr>
        <w:pStyle w:val="NormalWeb"/>
        <w:rPr>
          <w:rFonts w:ascii="Calibri" w:hAnsi="Calibri" w:cs="Calibri"/>
          <w:sz w:val="20"/>
          <w:szCs w:val="20"/>
          <w:lang w:val="en-GB"/>
        </w:rPr>
      </w:pPr>
      <w:r w:rsidRPr="00D37940">
        <w:rPr>
          <w:rFonts w:ascii="Calibri" w:hAnsi="Calibri" w:cs="Calibri"/>
          <w:color w:val="000000"/>
          <w:sz w:val="20"/>
          <w:szCs w:val="20"/>
          <w:lang w:val="en-GB"/>
        </w:rPr>
        <w:t>The f</w:t>
      </w:r>
      <w:r w:rsidRPr="00D37940">
        <w:rPr>
          <w:rFonts w:ascii="Calibri" w:hAnsi="Calibri" w:cs="Calibri"/>
          <w:sz w:val="20"/>
          <w:szCs w:val="20"/>
          <w:lang w:val="en-GB"/>
        </w:rPr>
        <w:t>ollowing five major innovations can be expected from DIABOLO</w:t>
      </w:r>
      <w:r>
        <w:rPr>
          <w:rFonts w:ascii="Calibri" w:hAnsi="Calibri" w:cs="Calibri"/>
          <w:sz w:val="20"/>
          <w:szCs w:val="20"/>
          <w:lang w:val="en-GB"/>
        </w:rPr>
        <w:t xml:space="preserve"> (Fig. 2)</w:t>
      </w:r>
      <w:r w:rsidR="00600EFB">
        <w:rPr>
          <w:rFonts w:ascii="Calibri" w:hAnsi="Calibri" w:cs="Calibri"/>
          <w:sz w:val="20"/>
          <w:szCs w:val="20"/>
          <w:lang w:val="en-GB"/>
        </w:rPr>
        <w:t xml:space="preserve"> in five workpackages (WP)</w:t>
      </w:r>
      <w:r w:rsidRPr="00D37940">
        <w:rPr>
          <w:rFonts w:ascii="Calibri" w:hAnsi="Calibri" w:cs="Calibri"/>
          <w:sz w:val="20"/>
          <w:szCs w:val="20"/>
          <w:lang w:val="en-GB"/>
        </w:rPr>
        <w:t xml:space="preserve">: </w:t>
      </w:r>
    </w:p>
    <w:p w14:paraId="0375C36D" w14:textId="77777777" w:rsidR="003F3DCA" w:rsidRDefault="00232F30" w:rsidP="003F3DCA">
      <w:pPr>
        <w:pStyle w:val="NormalWeb"/>
        <w:numPr>
          <w:ilvl w:val="0"/>
          <w:numId w:val="9"/>
        </w:numPr>
        <w:rPr>
          <w:rFonts w:ascii="Calibri" w:eastAsia="Times New Roman" w:hAnsi="Calibri"/>
          <w:color w:val="000000"/>
          <w:kern w:val="24"/>
          <w:sz w:val="20"/>
          <w:szCs w:val="20"/>
          <w:lang w:val="en-GB"/>
        </w:rPr>
      </w:pPr>
      <w:r>
        <w:rPr>
          <w:rFonts w:ascii="Calibri" w:hAnsi="Calibri" w:cs="Calibri"/>
          <w:sz w:val="20"/>
          <w:szCs w:val="20"/>
          <w:lang w:val="en-GB"/>
        </w:rPr>
        <w:t>a</w:t>
      </w:r>
      <w:r w:rsidR="002F489A" w:rsidRPr="00D37940">
        <w:rPr>
          <w:rFonts w:ascii="Calibri" w:hAnsi="Calibri" w:cs="Calibri"/>
          <w:sz w:val="20"/>
          <w:szCs w:val="20"/>
          <w:lang w:val="en-GB"/>
        </w:rPr>
        <w:t xml:space="preserve"> </w:t>
      </w:r>
      <w:r w:rsidR="002F489A" w:rsidRPr="00D37940">
        <w:rPr>
          <w:rFonts w:ascii="Calibri" w:eastAsia="Times New Roman" w:hAnsi="Calibri"/>
          <w:color w:val="000000"/>
          <w:kern w:val="24"/>
          <w:sz w:val="20"/>
          <w:szCs w:val="20"/>
          <w:lang w:val="en-GB"/>
        </w:rPr>
        <w:t>more effective interface between science and policy (WP1)</w:t>
      </w:r>
      <w:r w:rsidR="008424D8">
        <w:rPr>
          <w:rFonts w:ascii="Calibri" w:eastAsia="Times New Roman" w:hAnsi="Calibri"/>
          <w:color w:val="000000"/>
          <w:kern w:val="24"/>
          <w:sz w:val="20"/>
          <w:szCs w:val="20"/>
          <w:lang w:val="en-GB"/>
        </w:rPr>
        <w:t>;</w:t>
      </w:r>
      <w:r w:rsidR="002F489A" w:rsidRPr="00D37940">
        <w:rPr>
          <w:rFonts w:ascii="Calibri" w:eastAsia="Times New Roman" w:hAnsi="Calibri"/>
          <w:color w:val="000000"/>
          <w:kern w:val="24"/>
          <w:sz w:val="20"/>
          <w:szCs w:val="20"/>
          <w:lang w:val="en-GB"/>
        </w:rPr>
        <w:t xml:space="preserve"> </w:t>
      </w:r>
    </w:p>
    <w:p w14:paraId="6B61936C" w14:textId="77777777" w:rsidR="003F3DCA" w:rsidRDefault="00232F30" w:rsidP="003F3DCA">
      <w:pPr>
        <w:pStyle w:val="NormalWeb"/>
        <w:numPr>
          <w:ilvl w:val="0"/>
          <w:numId w:val="9"/>
        </w:numPr>
        <w:rPr>
          <w:rFonts w:ascii="Calibri" w:eastAsia="Times New Roman" w:hAnsi="Calibri"/>
          <w:color w:val="000000"/>
          <w:kern w:val="24"/>
          <w:sz w:val="20"/>
          <w:szCs w:val="20"/>
          <w:lang w:val="en-GB"/>
        </w:rPr>
      </w:pPr>
      <w:r>
        <w:rPr>
          <w:rFonts w:ascii="Calibri" w:eastAsia="Times New Roman" w:hAnsi="Calibri"/>
          <w:color w:val="000000"/>
          <w:kern w:val="24"/>
          <w:sz w:val="20"/>
          <w:szCs w:val="20"/>
          <w:lang w:val="en-GB"/>
        </w:rPr>
        <w:t xml:space="preserve">a </w:t>
      </w:r>
      <w:r w:rsidR="002F489A" w:rsidRPr="00D37940">
        <w:rPr>
          <w:rFonts w:ascii="Calibri" w:eastAsia="Times New Roman" w:hAnsi="Calibri"/>
          <w:color w:val="000000"/>
          <w:kern w:val="24"/>
          <w:sz w:val="20"/>
          <w:szCs w:val="20"/>
          <w:lang w:val="en-GB"/>
        </w:rPr>
        <w:t xml:space="preserve">faster </w:t>
      </w:r>
      <w:r>
        <w:rPr>
          <w:rFonts w:ascii="Calibri" w:eastAsia="Times New Roman" w:hAnsi="Calibri"/>
          <w:color w:val="000000"/>
          <w:kern w:val="24"/>
          <w:sz w:val="20"/>
          <w:szCs w:val="20"/>
          <w:lang w:val="en-GB"/>
        </w:rPr>
        <w:t xml:space="preserve">route to </w:t>
      </w:r>
      <w:r w:rsidR="002F489A" w:rsidRPr="00D37940">
        <w:rPr>
          <w:rFonts w:ascii="Calibri" w:eastAsia="Times New Roman" w:hAnsi="Calibri"/>
          <w:color w:val="000000"/>
          <w:kern w:val="24"/>
          <w:sz w:val="20"/>
          <w:szCs w:val="20"/>
          <w:lang w:val="en-GB"/>
        </w:rPr>
        <w:t xml:space="preserve">impact by sharing methods/techniques for harmonization between </w:t>
      </w:r>
      <w:r>
        <w:rPr>
          <w:rFonts w:ascii="Calibri" w:eastAsia="Times New Roman" w:hAnsi="Calibri"/>
          <w:color w:val="000000"/>
          <w:kern w:val="24"/>
          <w:sz w:val="20"/>
          <w:szCs w:val="20"/>
          <w:lang w:val="en-GB"/>
        </w:rPr>
        <w:t xml:space="preserve">the </w:t>
      </w:r>
      <w:r w:rsidR="00600EFB">
        <w:rPr>
          <w:rFonts w:ascii="Calibri" w:eastAsia="Times New Roman" w:hAnsi="Calibri"/>
          <w:color w:val="000000"/>
          <w:kern w:val="24"/>
          <w:sz w:val="20"/>
          <w:szCs w:val="20"/>
          <w:lang w:val="en-GB"/>
        </w:rPr>
        <w:t>European</w:t>
      </w:r>
      <w:r w:rsidR="00600EFB" w:rsidRPr="00D37940">
        <w:rPr>
          <w:rFonts w:ascii="Calibri" w:eastAsia="Times New Roman" w:hAnsi="Calibri"/>
          <w:color w:val="000000"/>
          <w:kern w:val="24"/>
          <w:sz w:val="20"/>
          <w:szCs w:val="20"/>
          <w:lang w:val="en-GB"/>
        </w:rPr>
        <w:t xml:space="preserve"> </w:t>
      </w:r>
      <w:r w:rsidR="002F489A" w:rsidRPr="00D37940">
        <w:rPr>
          <w:rFonts w:ascii="Calibri" w:eastAsia="Times New Roman" w:hAnsi="Calibri"/>
          <w:color w:val="000000"/>
          <w:kern w:val="24"/>
          <w:sz w:val="20"/>
          <w:szCs w:val="20"/>
          <w:lang w:val="en-GB"/>
        </w:rPr>
        <w:t xml:space="preserve">National Forest Inventories (NFIs) </w:t>
      </w:r>
      <w:r w:rsidR="00600EFB" w:rsidRPr="00600EFB">
        <w:rPr>
          <w:rFonts w:ascii="Calibri" w:hAnsi="Calibri"/>
          <w:kern w:val="24"/>
          <w:sz w:val="20"/>
          <w:szCs w:val="20"/>
          <w:lang w:val="en-GB"/>
        </w:rPr>
        <w:t>on the state and changes o</w:t>
      </w:r>
      <w:r w:rsidR="00600EFB">
        <w:rPr>
          <w:rFonts w:ascii="Calibri" w:hAnsi="Calibri"/>
          <w:kern w:val="24"/>
          <w:sz w:val="20"/>
          <w:szCs w:val="20"/>
          <w:lang w:val="en-GB"/>
        </w:rPr>
        <w:t>f</w:t>
      </w:r>
      <w:r w:rsidR="00600EFB" w:rsidRPr="00600EFB">
        <w:rPr>
          <w:rFonts w:ascii="Calibri" w:hAnsi="Calibri"/>
          <w:kern w:val="24"/>
          <w:sz w:val="20"/>
          <w:szCs w:val="20"/>
          <w:lang w:val="en-GB"/>
        </w:rPr>
        <w:t xml:space="preserve"> growing stock, biomass and carbon</w:t>
      </w:r>
      <w:r w:rsidR="00600EFB" w:rsidRPr="00D37940">
        <w:rPr>
          <w:rFonts w:ascii="Calibri" w:eastAsia="Times New Roman" w:hAnsi="Calibri"/>
          <w:color w:val="000000"/>
          <w:kern w:val="24"/>
          <w:sz w:val="20"/>
          <w:szCs w:val="20"/>
          <w:lang w:val="en-GB"/>
        </w:rPr>
        <w:t xml:space="preserve"> </w:t>
      </w:r>
      <w:r w:rsidR="00600EFB" w:rsidRPr="00600EFB">
        <w:rPr>
          <w:rFonts w:ascii="Calibri" w:hAnsi="Calibri"/>
          <w:kern w:val="24"/>
          <w:sz w:val="20"/>
          <w:szCs w:val="20"/>
          <w:lang w:val="en-GB"/>
        </w:rPr>
        <w:t xml:space="preserve">in European forest ecosystems </w:t>
      </w:r>
      <w:r w:rsidR="002F489A" w:rsidRPr="00D37940">
        <w:rPr>
          <w:rFonts w:ascii="Calibri" w:eastAsia="Times New Roman" w:hAnsi="Calibri"/>
          <w:color w:val="000000"/>
          <w:kern w:val="24"/>
          <w:sz w:val="20"/>
          <w:szCs w:val="20"/>
          <w:lang w:val="en-GB"/>
        </w:rPr>
        <w:t>(WP2)</w:t>
      </w:r>
      <w:r w:rsidR="008424D8">
        <w:rPr>
          <w:rFonts w:ascii="Calibri" w:eastAsia="Times New Roman" w:hAnsi="Calibri"/>
          <w:color w:val="000000"/>
          <w:kern w:val="24"/>
          <w:sz w:val="20"/>
          <w:szCs w:val="20"/>
          <w:lang w:val="en-GB"/>
        </w:rPr>
        <w:t>;</w:t>
      </w:r>
      <w:r w:rsidR="002F489A" w:rsidRPr="00D37940">
        <w:rPr>
          <w:rFonts w:ascii="Calibri" w:eastAsia="Times New Roman" w:hAnsi="Calibri"/>
          <w:color w:val="000000"/>
          <w:kern w:val="24"/>
          <w:sz w:val="20"/>
          <w:szCs w:val="20"/>
          <w:lang w:val="en-GB"/>
        </w:rPr>
        <w:t xml:space="preserve"> </w:t>
      </w:r>
    </w:p>
    <w:p w14:paraId="4E738844" w14:textId="0D6C70E9" w:rsidR="003F3DCA" w:rsidRDefault="00232F30" w:rsidP="003F3DCA">
      <w:pPr>
        <w:pStyle w:val="NormalWeb"/>
        <w:numPr>
          <w:ilvl w:val="0"/>
          <w:numId w:val="9"/>
        </w:numPr>
        <w:rPr>
          <w:rFonts w:ascii="Calibri" w:eastAsia="Times New Roman" w:hAnsi="Calibri"/>
          <w:color w:val="000000"/>
          <w:kern w:val="24"/>
          <w:sz w:val="20"/>
          <w:szCs w:val="20"/>
          <w:lang w:val="en-GB"/>
        </w:rPr>
      </w:pPr>
      <w:r>
        <w:rPr>
          <w:rFonts w:ascii="Calibri" w:eastAsia="Times New Roman" w:hAnsi="Calibri"/>
          <w:color w:val="000000"/>
          <w:kern w:val="24"/>
          <w:sz w:val="20"/>
          <w:szCs w:val="20"/>
          <w:lang w:val="en-GB"/>
        </w:rPr>
        <w:t xml:space="preserve">a </w:t>
      </w:r>
      <w:r w:rsidR="002F489A" w:rsidRPr="00D37940">
        <w:rPr>
          <w:rFonts w:ascii="Calibri" w:eastAsia="Times New Roman" w:hAnsi="Calibri"/>
          <w:color w:val="000000"/>
          <w:kern w:val="24"/>
          <w:sz w:val="20"/>
          <w:szCs w:val="20"/>
          <w:lang w:val="en-GB"/>
        </w:rPr>
        <w:t>wider scope of NFIs</w:t>
      </w:r>
      <w:r w:rsidR="002F489A">
        <w:rPr>
          <w:rFonts w:ascii="Calibri" w:eastAsia="Times New Roman" w:hAnsi="Calibri"/>
          <w:color w:val="000000"/>
          <w:kern w:val="24"/>
          <w:sz w:val="20"/>
          <w:szCs w:val="20"/>
          <w:lang w:val="en-GB"/>
        </w:rPr>
        <w:t xml:space="preserve"> by developing new </w:t>
      </w:r>
      <w:r w:rsidR="00612B85">
        <w:rPr>
          <w:rFonts w:ascii="Calibri" w:eastAsia="Times New Roman" w:hAnsi="Calibri"/>
          <w:color w:val="000000"/>
          <w:kern w:val="24"/>
          <w:sz w:val="20"/>
          <w:szCs w:val="20"/>
          <w:lang w:val="en-GB"/>
        </w:rPr>
        <w:t xml:space="preserve">models and </w:t>
      </w:r>
      <w:r w:rsidR="002F489A">
        <w:rPr>
          <w:rFonts w:ascii="Calibri" w:eastAsia="Times New Roman" w:hAnsi="Calibri"/>
          <w:color w:val="000000"/>
          <w:kern w:val="24"/>
          <w:sz w:val="20"/>
          <w:szCs w:val="20"/>
          <w:lang w:val="en-GB"/>
        </w:rPr>
        <w:t>indicators</w:t>
      </w:r>
      <w:r w:rsidR="0085464B">
        <w:rPr>
          <w:rFonts w:ascii="Calibri" w:eastAsia="Times New Roman" w:hAnsi="Calibri"/>
          <w:color w:val="000000"/>
          <w:kern w:val="24"/>
          <w:sz w:val="20"/>
          <w:szCs w:val="20"/>
          <w:lang w:val="en-GB"/>
        </w:rPr>
        <w:t xml:space="preserve"> related </w:t>
      </w:r>
      <w:r w:rsidR="00282D88">
        <w:rPr>
          <w:rFonts w:ascii="Calibri" w:eastAsia="Times New Roman" w:hAnsi="Calibri"/>
          <w:color w:val="000000"/>
          <w:kern w:val="24"/>
          <w:sz w:val="20"/>
          <w:szCs w:val="20"/>
          <w:lang w:val="en-GB"/>
        </w:rPr>
        <w:t>to</w:t>
      </w:r>
      <w:r w:rsidR="0085464B">
        <w:rPr>
          <w:rFonts w:ascii="Calibri" w:eastAsia="Times New Roman" w:hAnsi="Calibri"/>
          <w:color w:val="000000"/>
          <w:kern w:val="24"/>
          <w:sz w:val="20"/>
          <w:szCs w:val="20"/>
          <w:lang w:val="en-GB"/>
        </w:rPr>
        <w:t xml:space="preserve"> biodiversity, conservation status, forest risk assessments, non</w:t>
      </w:r>
      <w:r w:rsidR="003F3DCA">
        <w:rPr>
          <w:rFonts w:ascii="Calibri" w:eastAsia="Times New Roman" w:hAnsi="Calibri"/>
          <w:color w:val="000000"/>
          <w:kern w:val="24"/>
          <w:sz w:val="20"/>
          <w:szCs w:val="20"/>
          <w:lang w:val="en-GB"/>
        </w:rPr>
        <w:t>-</w:t>
      </w:r>
      <w:r w:rsidR="0085464B">
        <w:rPr>
          <w:rFonts w:ascii="Calibri" w:eastAsia="Times New Roman" w:hAnsi="Calibri"/>
          <w:color w:val="000000"/>
          <w:kern w:val="24"/>
          <w:sz w:val="20"/>
          <w:szCs w:val="20"/>
          <w:lang w:val="en-GB"/>
        </w:rPr>
        <w:t xml:space="preserve">wood </w:t>
      </w:r>
      <w:r w:rsidR="00282D88">
        <w:rPr>
          <w:rFonts w:ascii="Calibri" w:eastAsia="Times New Roman" w:hAnsi="Calibri"/>
          <w:color w:val="000000"/>
          <w:kern w:val="24"/>
          <w:sz w:val="20"/>
          <w:szCs w:val="20"/>
          <w:lang w:val="en-GB"/>
        </w:rPr>
        <w:t xml:space="preserve">forest products </w:t>
      </w:r>
      <w:r w:rsidR="0085464B">
        <w:rPr>
          <w:rFonts w:ascii="Calibri" w:eastAsia="Times New Roman" w:hAnsi="Calibri"/>
          <w:color w:val="000000"/>
          <w:kern w:val="24"/>
          <w:sz w:val="20"/>
          <w:szCs w:val="20"/>
          <w:lang w:val="en-GB"/>
        </w:rPr>
        <w:t>and services</w:t>
      </w:r>
      <w:r w:rsidR="008424D8">
        <w:rPr>
          <w:rFonts w:ascii="Calibri" w:eastAsia="Times New Roman" w:hAnsi="Calibri"/>
          <w:color w:val="000000"/>
          <w:kern w:val="24"/>
          <w:sz w:val="20"/>
          <w:szCs w:val="20"/>
          <w:lang w:val="en-GB"/>
        </w:rPr>
        <w:t xml:space="preserve"> (WP3);</w:t>
      </w:r>
      <w:r w:rsidR="002F489A" w:rsidRPr="00D37940">
        <w:rPr>
          <w:rFonts w:ascii="Calibri" w:eastAsia="Times New Roman" w:hAnsi="Calibri"/>
          <w:color w:val="000000"/>
          <w:kern w:val="24"/>
          <w:sz w:val="20"/>
          <w:szCs w:val="20"/>
          <w:lang w:val="en-GB"/>
        </w:rPr>
        <w:t xml:space="preserve"> </w:t>
      </w:r>
    </w:p>
    <w:p w14:paraId="3B4222D9" w14:textId="79528644" w:rsidR="003F3DCA" w:rsidRDefault="002F489A" w:rsidP="003F3DCA">
      <w:pPr>
        <w:pStyle w:val="NormalWeb"/>
        <w:numPr>
          <w:ilvl w:val="0"/>
          <w:numId w:val="9"/>
        </w:numPr>
        <w:rPr>
          <w:rFonts w:ascii="Calibri" w:eastAsia="Times New Roman" w:hAnsi="Calibri"/>
          <w:color w:val="000000"/>
          <w:kern w:val="24"/>
          <w:sz w:val="20"/>
          <w:szCs w:val="20"/>
          <w:lang w:val="en-GB"/>
        </w:rPr>
      </w:pPr>
      <w:r w:rsidRPr="00D37940">
        <w:rPr>
          <w:rFonts w:ascii="Calibri" w:eastAsia="Times New Roman" w:hAnsi="Calibri"/>
          <w:color w:val="000000"/>
          <w:kern w:val="24"/>
          <w:sz w:val="20"/>
          <w:szCs w:val="20"/>
          <w:lang w:val="en-GB"/>
        </w:rPr>
        <w:t xml:space="preserve">improved </w:t>
      </w:r>
      <w:r w:rsidR="00262B1F">
        <w:rPr>
          <w:rFonts w:ascii="Calibri" w:eastAsia="Times New Roman" w:hAnsi="Calibri"/>
          <w:color w:val="000000"/>
          <w:kern w:val="24"/>
          <w:sz w:val="20"/>
          <w:szCs w:val="20"/>
          <w:lang w:val="en-GB"/>
        </w:rPr>
        <w:t>information</w:t>
      </w:r>
      <w:r w:rsidRPr="00D37940">
        <w:rPr>
          <w:rFonts w:ascii="Calibri" w:eastAsia="Times New Roman" w:hAnsi="Calibri"/>
          <w:color w:val="000000"/>
          <w:kern w:val="24"/>
          <w:sz w:val="20"/>
          <w:szCs w:val="20"/>
          <w:lang w:val="en-GB"/>
        </w:rPr>
        <w:t xml:space="preserve"> </w:t>
      </w:r>
      <w:r w:rsidR="00282D88">
        <w:rPr>
          <w:rFonts w:ascii="Calibri" w:eastAsia="Times New Roman" w:hAnsi="Calibri"/>
          <w:color w:val="000000"/>
          <w:kern w:val="24"/>
          <w:sz w:val="20"/>
          <w:szCs w:val="20"/>
          <w:lang w:val="en-GB"/>
        </w:rPr>
        <w:t xml:space="preserve">about </w:t>
      </w:r>
      <w:r w:rsidRPr="00D37940">
        <w:rPr>
          <w:rFonts w:ascii="Calibri" w:eastAsia="Times New Roman" w:hAnsi="Calibri"/>
          <w:color w:val="000000"/>
          <w:kern w:val="24"/>
          <w:sz w:val="20"/>
          <w:szCs w:val="20"/>
          <w:lang w:val="en-GB"/>
        </w:rPr>
        <w:t>forest disturbance</w:t>
      </w:r>
      <w:r w:rsidR="00262B1F">
        <w:rPr>
          <w:rFonts w:ascii="Calibri" w:eastAsia="Times New Roman" w:hAnsi="Calibri"/>
          <w:color w:val="000000"/>
          <w:kern w:val="24"/>
          <w:sz w:val="20"/>
          <w:szCs w:val="20"/>
          <w:lang w:val="en-GB"/>
        </w:rPr>
        <w:t xml:space="preserve">s </w:t>
      </w:r>
      <w:r w:rsidRPr="00D37940">
        <w:rPr>
          <w:rFonts w:ascii="Calibri" w:eastAsia="Times New Roman" w:hAnsi="Calibri"/>
          <w:color w:val="000000"/>
          <w:kern w:val="24"/>
          <w:sz w:val="20"/>
          <w:szCs w:val="20"/>
          <w:lang w:val="en-GB"/>
        </w:rPr>
        <w:t xml:space="preserve"> </w:t>
      </w:r>
      <w:r w:rsidR="0085464B" w:rsidRPr="0085464B">
        <w:rPr>
          <w:rFonts w:ascii="Calibri" w:eastAsia="Times New Roman" w:hAnsi="Calibri"/>
          <w:color w:val="000000"/>
          <w:kern w:val="24"/>
          <w:sz w:val="20"/>
          <w:szCs w:val="20"/>
          <w:lang w:val="en-GB"/>
        </w:rPr>
        <w:t xml:space="preserve">(e.g. on forest fires, storm, drought, insect outbreaks) </w:t>
      </w:r>
      <w:r w:rsidR="0085464B" w:rsidRPr="00600EFB">
        <w:rPr>
          <w:rFonts w:ascii="Calibri" w:hAnsi="Calibri"/>
          <w:kern w:val="24"/>
          <w:sz w:val="20"/>
          <w:szCs w:val="20"/>
          <w:lang w:val="en-GB"/>
        </w:rPr>
        <w:t xml:space="preserve">and </w:t>
      </w:r>
      <w:r w:rsidR="00262B1F">
        <w:rPr>
          <w:rFonts w:ascii="Calibri" w:hAnsi="Calibri"/>
          <w:kern w:val="24"/>
          <w:sz w:val="20"/>
          <w:szCs w:val="20"/>
          <w:lang w:val="en-GB"/>
        </w:rPr>
        <w:t>their</w:t>
      </w:r>
      <w:r w:rsidR="0085464B" w:rsidRPr="00600EFB">
        <w:rPr>
          <w:rFonts w:ascii="Calibri" w:hAnsi="Calibri"/>
          <w:kern w:val="24"/>
          <w:sz w:val="20"/>
          <w:szCs w:val="20"/>
          <w:lang w:val="en-GB"/>
        </w:rPr>
        <w:t xml:space="preserve"> impact </w:t>
      </w:r>
      <w:r w:rsidR="00262B1F">
        <w:rPr>
          <w:rFonts w:ascii="Calibri" w:hAnsi="Calibri"/>
          <w:kern w:val="24"/>
          <w:sz w:val="20"/>
          <w:szCs w:val="20"/>
          <w:lang w:val="en-GB"/>
        </w:rPr>
        <w:t xml:space="preserve">utilising satellite remote sensing </w:t>
      </w:r>
      <w:r>
        <w:rPr>
          <w:rFonts w:ascii="Calibri" w:eastAsia="Times New Roman" w:hAnsi="Calibri"/>
          <w:color w:val="000000"/>
          <w:kern w:val="24"/>
          <w:sz w:val="20"/>
          <w:szCs w:val="20"/>
          <w:lang w:val="en-GB"/>
        </w:rPr>
        <w:t>(WP4)</w:t>
      </w:r>
      <w:r w:rsidR="008424D8">
        <w:rPr>
          <w:rFonts w:ascii="Calibri" w:eastAsia="Times New Roman" w:hAnsi="Calibri"/>
          <w:color w:val="000000"/>
          <w:kern w:val="24"/>
          <w:sz w:val="20"/>
          <w:szCs w:val="20"/>
          <w:lang w:val="en-GB"/>
        </w:rPr>
        <w:t>;</w:t>
      </w:r>
      <w:r>
        <w:rPr>
          <w:rFonts w:ascii="Calibri" w:eastAsia="Times New Roman" w:hAnsi="Calibri"/>
          <w:color w:val="000000"/>
          <w:kern w:val="24"/>
          <w:sz w:val="20"/>
          <w:szCs w:val="20"/>
          <w:lang w:val="en-GB"/>
        </w:rPr>
        <w:t xml:space="preserve"> </w:t>
      </w:r>
    </w:p>
    <w:p w14:paraId="347CFF2B" w14:textId="733FB5BF" w:rsidR="002F489A" w:rsidRDefault="002F489A" w:rsidP="003F3DCA">
      <w:pPr>
        <w:pStyle w:val="NormalWeb"/>
        <w:numPr>
          <w:ilvl w:val="0"/>
          <w:numId w:val="9"/>
        </w:numPr>
        <w:rPr>
          <w:rFonts w:ascii="Calibri" w:eastAsia="Times New Roman" w:hAnsi="Calibri"/>
          <w:color w:val="000000"/>
          <w:kern w:val="24"/>
          <w:sz w:val="20"/>
          <w:szCs w:val="20"/>
          <w:lang w:val="en-GB"/>
        </w:rPr>
      </w:pPr>
      <w:proofErr w:type="gramStart"/>
      <w:r w:rsidRPr="00D37940">
        <w:rPr>
          <w:rFonts w:ascii="Calibri" w:eastAsia="Times New Roman" w:hAnsi="Calibri"/>
          <w:color w:val="000000"/>
          <w:kern w:val="24"/>
          <w:sz w:val="20"/>
          <w:szCs w:val="20"/>
          <w:lang w:val="en-GB"/>
        </w:rPr>
        <w:t>and</w:t>
      </w:r>
      <w:proofErr w:type="gramEnd"/>
      <w:r w:rsidRPr="00D37940">
        <w:rPr>
          <w:rFonts w:ascii="Calibri" w:eastAsia="Times New Roman" w:hAnsi="Calibri"/>
          <w:color w:val="000000"/>
          <w:kern w:val="24"/>
          <w:sz w:val="20"/>
          <w:szCs w:val="20"/>
          <w:lang w:val="en-GB"/>
        </w:rPr>
        <w:t xml:space="preserve"> better understanding of biomass supply dynamics and trade-offs between land-uses</w:t>
      </w:r>
      <w:r>
        <w:rPr>
          <w:rFonts w:ascii="Calibri" w:eastAsia="Times New Roman" w:hAnsi="Calibri"/>
          <w:color w:val="000000"/>
          <w:kern w:val="24"/>
          <w:sz w:val="20"/>
          <w:szCs w:val="20"/>
          <w:lang w:val="en-GB"/>
        </w:rPr>
        <w:t xml:space="preserve"> (WP5)</w:t>
      </w:r>
      <w:r w:rsidRPr="00D37940">
        <w:rPr>
          <w:rFonts w:ascii="Calibri" w:eastAsia="Times New Roman" w:hAnsi="Calibri"/>
          <w:color w:val="000000"/>
          <w:kern w:val="24"/>
          <w:sz w:val="20"/>
          <w:szCs w:val="20"/>
          <w:lang w:val="en-GB"/>
        </w:rPr>
        <w:t>.</w:t>
      </w:r>
    </w:p>
    <w:p w14:paraId="3A55D296" w14:textId="77777777" w:rsidR="00600EFB" w:rsidRPr="00D37940" w:rsidRDefault="00600EFB" w:rsidP="002F489A">
      <w:pPr>
        <w:pStyle w:val="NormalWeb"/>
        <w:rPr>
          <w:sz w:val="20"/>
          <w:szCs w:val="20"/>
          <w:lang w:val="en-US"/>
        </w:rPr>
      </w:pPr>
    </w:p>
    <w:p w14:paraId="097CA6A7" w14:textId="77777777" w:rsidR="00D3423F" w:rsidRDefault="00D3423F" w:rsidP="00D3423F">
      <w:pPr>
        <w:spacing w:after="0"/>
        <w:rPr>
          <w:rFonts w:ascii="Calibri" w:hAnsi="Calibri" w:cs="Calibri"/>
          <w:sz w:val="20"/>
          <w:szCs w:val="20"/>
          <w:lang w:val="en-GB"/>
        </w:rPr>
      </w:pPr>
      <w:r w:rsidRPr="00F21602">
        <w:rPr>
          <w:rFonts w:ascii="Calibri" w:hAnsi="Calibri" w:cs="Calibri"/>
          <w:sz w:val="20"/>
          <w:szCs w:val="20"/>
          <w:lang w:val="en-GB"/>
        </w:rPr>
        <w:t xml:space="preserve">Figure 2. The focus (as dotted boxes) of DIABOLO work packages in relation to multi-source and multipurpose NFIs (in light grey). </w:t>
      </w:r>
    </w:p>
    <w:p w14:paraId="0E120633" w14:textId="77777777" w:rsidR="00D3423F" w:rsidRPr="00F21602" w:rsidRDefault="00D3423F" w:rsidP="00D3423F">
      <w:pPr>
        <w:spacing w:after="0"/>
        <w:rPr>
          <w:rFonts w:ascii="Calibri" w:hAnsi="Calibri" w:cs="Calibri"/>
          <w:sz w:val="20"/>
          <w:szCs w:val="20"/>
          <w:lang w:val="en-GB"/>
        </w:rPr>
      </w:pPr>
    </w:p>
    <w:p w14:paraId="64848879" w14:textId="72D47D8B" w:rsidR="002F489A" w:rsidRDefault="00EF2DCC" w:rsidP="00D3423F">
      <w:pPr>
        <w:pStyle w:val="NormalWeb"/>
        <w:rPr>
          <w:rFonts w:ascii="Calibri" w:hAnsi="Calibri" w:cs="Calibri"/>
          <w:color w:val="000000"/>
          <w:sz w:val="20"/>
          <w:szCs w:val="20"/>
          <w:lang w:val="en-GB"/>
        </w:rPr>
      </w:pPr>
      <w:r>
        <w:rPr>
          <w:rFonts w:ascii="Calibri" w:hAnsi="Calibri" w:cs="Calibri"/>
          <w:noProof/>
          <w:sz w:val="20"/>
          <w:szCs w:val="20"/>
          <w:lang w:val="en-GB" w:eastAsia="en-GB"/>
        </w:rPr>
        <w:drawing>
          <wp:inline distT="0" distB="0" distL="0" distR="0" wp14:anchorId="5B64E3BC" wp14:editId="1A05FD56">
            <wp:extent cx="6305550" cy="4584700"/>
            <wp:effectExtent l="19050" t="19050" r="19050" b="2540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4584700"/>
                    </a:xfrm>
                    <a:prstGeom prst="rect">
                      <a:avLst/>
                    </a:prstGeom>
                    <a:noFill/>
                    <a:ln w="6350" cmpd="sng">
                      <a:solidFill>
                        <a:srgbClr val="000000"/>
                      </a:solidFill>
                      <a:miter lim="800000"/>
                      <a:headEnd/>
                      <a:tailEnd/>
                    </a:ln>
                    <a:effectLst/>
                  </pic:spPr>
                </pic:pic>
              </a:graphicData>
            </a:graphic>
          </wp:inline>
        </w:drawing>
      </w:r>
    </w:p>
    <w:p w14:paraId="4B7481C4" w14:textId="77777777" w:rsidR="00FA3FF9" w:rsidRDefault="00FA3FF9" w:rsidP="00C252C3">
      <w:pPr>
        <w:pStyle w:val="NormalWeb"/>
        <w:rPr>
          <w:rFonts w:ascii="Calibri" w:hAnsi="Calibri" w:cs="Calibri"/>
          <w:color w:val="000000"/>
          <w:sz w:val="20"/>
          <w:szCs w:val="20"/>
          <w:lang w:val="en-GB"/>
        </w:rPr>
      </w:pPr>
    </w:p>
    <w:p w14:paraId="4FA3270D" w14:textId="583AA78F" w:rsidR="00C252C3" w:rsidRPr="008640F3" w:rsidRDefault="00C252C3" w:rsidP="00C252C3">
      <w:pPr>
        <w:pStyle w:val="NormalWeb"/>
        <w:rPr>
          <w:rFonts w:ascii="Calibri" w:hAnsi="Calibri" w:cs="Calibri"/>
          <w:color w:val="000000"/>
          <w:sz w:val="20"/>
          <w:szCs w:val="20"/>
          <w:lang w:val="en-GB"/>
        </w:rPr>
      </w:pPr>
      <w:r>
        <w:rPr>
          <w:rFonts w:ascii="Calibri" w:hAnsi="Calibri" w:cs="Calibri"/>
          <w:color w:val="000000"/>
          <w:sz w:val="20"/>
          <w:szCs w:val="20"/>
          <w:lang w:val="en-GB"/>
        </w:rPr>
        <w:t xml:space="preserve">By involving 25 European NFIs DIABOLO will have an </w:t>
      </w:r>
      <w:r w:rsidR="002F489A" w:rsidRPr="006449A7">
        <w:rPr>
          <w:rFonts w:ascii="Calibri" w:hAnsi="Calibri" w:cs="Calibri"/>
          <w:b/>
          <w:color w:val="000000"/>
          <w:sz w:val="20"/>
          <w:szCs w:val="20"/>
          <w:lang w:val="en-GB"/>
        </w:rPr>
        <w:t>immediate impact</w:t>
      </w:r>
      <w:r>
        <w:rPr>
          <w:rFonts w:ascii="Calibri" w:hAnsi="Calibri" w:cs="Calibri"/>
          <w:color w:val="000000"/>
          <w:sz w:val="20"/>
          <w:szCs w:val="20"/>
          <w:lang w:val="en-GB"/>
        </w:rPr>
        <w:t xml:space="preserve"> on </w:t>
      </w:r>
      <w:r w:rsidR="00232F30">
        <w:rPr>
          <w:rFonts w:ascii="Calibri" w:hAnsi="Calibri" w:cs="Calibri"/>
          <w:color w:val="000000"/>
          <w:sz w:val="20"/>
          <w:szCs w:val="20"/>
          <w:lang w:val="en-GB"/>
        </w:rPr>
        <w:t xml:space="preserve">the processing of </w:t>
      </w:r>
      <w:r>
        <w:rPr>
          <w:rFonts w:ascii="Calibri" w:hAnsi="Calibri" w:cs="Calibri"/>
          <w:color w:val="000000"/>
          <w:sz w:val="20"/>
          <w:szCs w:val="20"/>
          <w:lang w:val="en-GB"/>
        </w:rPr>
        <w:t xml:space="preserve">European forest information. </w:t>
      </w:r>
      <w:r w:rsidRPr="008640F3">
        <w:rPr>
          <w:rFonts w:ascii="Calibri" w:hAnsi="Calibri" w:cs="Calibri"/>
          <w:color w:val="000000"/>
          <w:sz w:val="20"/>
          <w:szCs w:val="20"/>
          <w:lang w:val="en-GB"/>
        </w:rPr>
        <w:t>DIABOLO will harmoni</w:t>
      </w:r>
      <w:r w:rsidR="00232F30">
        <w:rPr>
          <w:rFonts w:ascii="Calibri" w:hAnsi="Calibri" w:cs="Calibri"/>
          <w:color w:val="000000"/>
          <w:sz w:val="20"/>
          <w:szCs w:val="20"/>
          <w:lang w:val="en-GB"/>
        </w:rPr>
        <w:t>s</w:t>
      </w:r>
      <w:r w:rsidRPr="008640F3">
        <w:rPr>
          <w:rFonts w:ascii="Calibri" w:hAnsi="Calibri" w:cs="Calibri"/>
          <w:color w:val="000000"/>
          <w:sz w:val="20"/>
          <w:szCs w:val="20"/>
          <w:lang w:val="en-GB"/>
        </w:rPr>
        <w:t>e and improve European estimation</w:t>
      </w:r>
      <w:r w:rsidR="00282D88">
        <w:rPr>
          <w:rFonts w:ascii="Calibri" w:hAnsi="Calibri" w:cs="Calibri"/>
          <w:color w:val="000000"/>
          <w:sz w:val="20"/>
          <w:szCs w:val="20"/>
          <w:lang w:val="en-GB"/>
        </w:rPr>
        <w:t>s</w:t>
      </w:r>
      <w:r w:rsidRPr="008640F3">
        <w:rPr>
          <w:rFonts w:ascii="Calibri" w:hAnsi="Calibri" w:cs="Calibri"/>
          <w:color w:val="000000"/>
          <w:sz w:val="20"/>
          <w:szCs w:val="20"/>
          <w:lang w:val="en-GB"/>
        </w:rPr>
        <w:t xml:space="preserve"> of biomass suppl</w:t>
      </w:r>
      <w:r w:rsidR="00282D88">
        <w:rPr>
          <w:rFonts w:ascii="Calibri" w:hAnsi="Calibri" w:cs="Calibri"/>
          <w:color w:val="000000"/>
          <w:sz w:val="20"/>
          <w:szCs w:val="20"/>
          <w:lang w:val="en-GB"/>
        </w:rPr>
        <w:t>ies</w:t>
      </w:r>
      <w:r w:rsidR="004B71C1">
        <w:rPr>
          <w:rFonts w:ascii="Calibri" w:hAnsi="Calibri" w:cs="Calibri"/>
          <w:color w:val="000000"/>
          <w:sz w:val="20"/>
          <w:szCs w:val="20"/>
          <w:lang w:val="en-GB"/>
        </w:rPr>
        <w:t xml:space="preserve"> and non-wood forest products</w:t>
      </w:r>
      <w:r>
        <w:rPr>
          <w:rFonts w:ascii="Calibri" w:hAnsi="Calibri" w:cs="Calibri"/>
          <w:color w:val="000000"/>
          <w:sz w:val="20"/>
          <w:szCs w:val="20"/>
          <w:lang w:val="en-GB"/>
        </w:rPr>
        <w:t xml:space="preserve">, on the basis of NFI plot and </w:t>
      </w:r>
      <w:r w:rsidRPr="008640F3">
        <w:rPr>
          <w:rFonts w:ascii="Calibri" w:hAnsi="Calibri" w:cs="Calibri"/>
          <w:color w:val="000000"/>
          <w:sz w:val="20"/>
          <w:szCs w:val="20"/>
          <w:lang w:val="en-GB"/>
        </w:rPr>
        <w:t xml:space="preserve">tree data. The impacts of the work start with </w:t>
      </w:r>
      <w:r w:rsidR="006449A7">
        <w:rPr>
          <w:rFonts w:ascii="Calibri" w:hAnsi="Calibri" w:cs="Calibri"/>
          <w:color w:val="000000"/>
          <w:sz w:val="20"/>
          <w:szCs w:val="20"/>
          <w:lang w:val="en-GB"/>
        </w:rPr>
        <w:t xml:space="preserve">more </w:t>
      </w:r>
      <w:r w:rsidRPr="008640F3">
        <w:rPr>
          <w:rFonts w:ascii="Calibri" w:hAnsi="Calibri" w:cs="Calibri"/>
          <w:color w:val="000000"/>
          <w:sz w:val="20"/>
          <w:szCs w:val="20"/>
          <w:lang w:val="en-GB"/>
        </w:rPr>
        <w:t>realistic bioenergy target</w:t>
      </w:r>
      <w:r>
        <w:rPr>
          <w:rFonts w:ascii="Calibri" w:hAnsi="Calibri" w:cs="Calibri"/>
          <w:color w:val="000000"/>
          <w:sz w:val="20"/>
          <w:szCs w:val="20"/>
          <w:lang w:val="en-GB"/>
        </w:rPr>
        <w:t xml:space="preserve">s, securing the competitiveness </w:t>
      </w:r>
      <w:r w:rsidRPr="008640F3">
        <w:rPr>
          <w:rFonts w:ascii="Calibri" w:hAnsi="Calibri" w:cs="Calibri"/>
          <w:color w:val="000000"/>
          <w:sz w:val="20"/>
          <w:szCs w:val="20"/>
          <w:lang w:val="en-GB"/>
        </w:rPr>
        <w:t>of industry, and end with monitoring the paths towards achieving the targets, ba</w:t>
      </w:r>
      <w:r>
        <w:rPr>
          <w:rFonts w:ascii="Calibri" w:hAnsi="Calibri" w:cs="Calibri"/>
          <w:color w:val="000000"/>
          <w:sz w:val="20"/>
          <w:szCs w:val="20"/>
          <w:lang w:val="en-GB"/>
        </w:rPr>
        <w:t xml:space="preserve">sed on the political responses. </w:t>
      </w:r>
      <w:r w:rsidRPr="008640F3">
        <w:rPr>
          <w:rFonts w:ascii="Calibri" w:hAnsi="Calibri" w:cs="Calibri"/>
          <w:color w:val="000000"/>
          <w:sz w:val="20"/>
          <w:szCs w:val="20"/>
          <w:lang w:val="en-GB"/>
        </w:rPr>
        <w:t>DIABOLO foresees direct output links to EFDAC and its successor FISE for dat</w:t>
      </w:r>
      <w:r>
        <w:rPr>
          <w:rFonts w:ascii="Calibri" w:hAnsi="Calibri" w:cs="Calibri"/>
          <w:color w:val="000000"/>
          <w:sz w:val="20"/>
          <w:szCs w:val="20"/>
          <w:lang w:val="en-GB"/>
        </w:rPr>
        <w:t>a on wood and biomass res</w:t>
      </w:r>
      <w:bookmarkStart w:id="1" w:name="_GoBack"/>
      <w:bookmarkEnd w:id="1"/>
      <w:r>
        <w:rPr>
          <w:rFonts w:ascii="Calibri" w:hAnsi="Calibri" w:cs="Calibri"/>
          <w:color w:val="000000"/>
          <w:sz w:val="20"/>
          <w:szCs w:val="20"/>
          <w:lang w:val="en-GB"/>
        </w:rPr>
        <w:t xml:space="preserve">ources </w:t>
      </w:r>
      <w:r w:rsidRPr="008640F3">
        <w:rPr>
          <w:rFonts w:ascii="Calibri" w:hAnsi="Calibri" w:cs="Calibri"/>
          <w:color w:val="000000"/>
          <w:sz w:val="20"/>
          <w:szCs w:val="20"/>
          <w:lang w:val="en-GB"/>
        </w:rPr>
        <w:t xml:space="preserve">and their sustainable supply, and </w:t>
      </w:r>
      <w:r w:rsidRPr="008640F3">
        <w:rPr>
          <w:rFonts w:ascii="Calibri" w:hAnsi="Calibri" w:cs="Calibri"/>
          <w:color w:val="000000"/>
          <w:sz w:val="20"/>
          <w:szCs w:val="20"/>
          <w:lang w:val="en-GB"/>
        </w:rPr>
        <w:lastRenderedPageBreak/>
        <w:t xml:space="preserve">also on other forest ecosystem services, e.g. </w:t>
      </w:r>
      <w:r>
        <w:rPr>
          <w:rFonts w:ascii="Calibri" w:hAnsi="Calibri" w:cs="Calibri"/>
          <w:color w:val="000000"/>
          <w:sz w:val="20"/>
          <w:szCs w:val="20"/>
          <w:lang w:val="en-GB"/>
        </w:rPr>
        <w:t xml:space="preserve">forest biodiversity and for the </w:t>
      </w:r>
      <w:r w:rsidRPr="008640F3">
        <w:rPr>
          <w:rFonts w:ascii="Calibri" w:hAnsi="Calibri" w:cs="Calibri"/>
          <w:color w:val="000000"/>
          <w:sz w:val="20"/>
          <w:szCs w:val="20"/>
          <w:lang w:val="en-GB"/>
        </w:rPr>
        <w:t>information on disturbances</w:t>
      </w:r>
      <w:r w:rsidR="00007C62">
        <w:rPr>
          <w:rFonts w:ascii="Calibri" w:hAnsi="Calibri" w:cs="Calibri"/>
          <w:color w:val="000000"/>
          <w:sz w:val="20"/>
          <w:szCs w:val="20"/>
          <w:lang w:val="en-GB"/>
        </w:rPr>
        <w:t xml:space="preserve"> in forests</w:t>
      </w:r>
      <w:r w:rsidRPr="008640F3">
        <w:rPr>
          <w:rFonts w:ascii="Calibri" w:hAnsi="Calibri" w:cs="Calibri"/>
          <w:color w:val="000000"/>
          <w:sz w:val="20"/>
          <w:szCs w:val="20"/>
          <w:lang w:val="en-GB"/>
        </w:rPr>
        <w:t xml:space="preserve">. In addition, the decision support systems for the </w:t>
      </w:r>
      <w:proofErr w:type="spellStart"/>
      <w:r w:rsidRPr="008640F3">
        <w:rPr>
          <w:rFonts w:ascii="Calibri" w:hAnsi="Calibri" w:cs="Calibri"/>
          <w:color w:val="000000"/>
          <w:sz w:val="20"/>
          <w:szCs w:val="20"/>
          <w:lang w:val="en-GB"/>
        </w:rPr>
        <w:t>bio</w:t>
      </w:r>
      <w:r w:rsidR="006449A7">
        <w:rPr>
          <w:rFonts w:ascii="Calibri" w:hAnsi="Calibri" w:cs="Calibri"/>
          <w:color w:val="000000"/>
          <w:sz w:val="20"/>
          <w:szCs w:val="20"/>
          <w:lang w:val="en-GB"/>
        </w:rPr>
        <w:t>economy</w:t>
      </w:r>
      <w:proofErr w:type="spellEnd"/>
      <w:r w:rsidR="006449A7">
        <w:rPr>
          <w:rFonts w:ascii="Calibri" w:hAnsi="Calibri" w:cs="Calibri"/>
          <w:color w:val="000000"/>
          <w:sz w:val="20"/>
          <w:szCs w:val="20"/>
          <w:lang w:val="en-GB"/>
        </w:rPr>
        <w:t xml:space="preserve"> industries, e.g. the EU </w:t>
      </w:r>
      <w:proofErr w:type="spellStart"/>
      <w:r w:rsidRPr="008640F3">
        <w:rPr>
          <w:rFonts w:ascii="Calibri" w:hAnsi="Calibri" w:cs="Calibri"/>
          <w:color w:val="000000"/>
          <w:sz w:val="20"/>
          <w:szCs w:val="20"/>
          <w:lang w:val="en-GB"/>
        </w:rPr>
        <w:t>Bioeconomy</w:t>
      </w:r>
      <w:proofErr w:type="spellEnd"/>
      <w:r w:rsidRPr="008640F3">
        <w:rPr>
          <w:rFonts w:ascii="Calibri" w:hAnsi="Calibri" w:cs="Calibri"/>
          <w:color w:val="000000"/>
          <w:sz w:val="20"/>
          <w:szCs w:val="20"/>
          <w:lang w:val="en-GB"/>
        </w:rPr>
        <w:t xml:space="preserve"> Observatory (BISO), will benefit from DIABOLO, at regional and local levels, on the basis of</w:t>
      </w:r>
      <w:r w:rsidR="00FA3FF9">
        <w:rPr>
          <w:rFonts w:ascii="Calibri" w:hAnsi="Calibri" w:cs="Calibri"/>
          <w:color w:val="000000"/>
          <w:sz w:val="20"/>
          <w:szCs w:val="20"/>
          <w:lang w:val="en-GB"/>
        </w:rPr>
        <w:t xml:space="preserve"> </w:t>
      </w:r>
      <w:r w:rsidRPr="008640F3">
        <w:rPr>
          <w:rFonts w:ascii="Calibri" w:hAnsi="Calibri" w:cs="Calibri"/>
          <w:color w:val="000000"/>
          <w:sz w:val="20"/>
          <w:szCs w:val="20"/>
          <w:lang w:val="en-GB"/>
        </w:rPr>
        <w:t>harmonised definitions and estimations of sustainable biomass supplies. This enables the European Commission to</w:t>
      </w:r>
      <w:r w:rsidR="00FA3FF9">
        <w:rPr>
          <w:rFonts w:ascii="Calibri" w:hAnsi="Calibri" w:cs="Calibri"/>
          <w:color w:val="000000"/>
          <w:sz w:val="20"/>
          <w:szCs w:val="20"/>
          <w:lang w:val="en-GB"/>
        </w:rPr>
        <w:t xml:space="preserve"> </w:t>
      </w:r>
      <w:r w:rsidRPr="008640F3">
        <w:rPr>
          <w:rFonts w:ascii="Calibri" w:hAnsi="Calibri" w:cs="Calibri"/>
          <w:color w:val="000000"/>
          <w:sz w:val="20"/>
          <w:szCs w:val="20"/>
          <w:lang w:val="en-GB"/>
        </w:rPr>
        <w:t>react quickly to urgent information demands from different sectors.</w:t>
      </w:r>
    </w:p>
    <w:p w14:paraId="411DF850" w14:textId="77777777" w:rsidR="00C252C3" w:rsidRPr="008640F3" w:rsidRDefault="00C252C3" w:rsidP="00C252C3">
      <w:pPr>
        <w:pStyle w:val="NormalWeb"/>
        <w:rPr>
          <w:rFonts w:ascii="Calibri" w:hAnsi="Calibri" w:cs="Calibri"/>
          <w:color w:val="000000"/>
          <w:sz w:val="20"/>
          <w:szCs w:val="20"/>
          <w:lang w:val="en-GB"/>
        </w:rPr>
      </w:pPr>
    </w:p>
    <w:p w14:paraId="35CBDFB1" w14:textId="77777777" w:rsidR="00C252C3" w:rsidRPr="008640F3" w:rsidRDefault="00C252C3" w:rsidP="00C252C3">
      <w:pPr>
        <w:pStyle w:val="NormalWeb"/>
        <w:rPr>
          <w:rFonts w:ascii="Calibri" w:hAnsi="Calibri" w:cs="Calibri"/>
          <w:color w:val="000000"/>
          <w:sz w:val="20"/>
          <w:szCs w:val="20"/>
          <w:lang w:val="en-GB"/>
        </w:rPr>
      </w:pPr>
      <w:r w:rsidRPr="006449A7">
        <w:rPr>
          <w:rFonts w:ascii="Calibri" w:hAnsi="Calibri" w:cs="Calibri"/>
          <w:b/>
          <w:color w:val="000000"/>
          <w:sz w:val="20"/>
          <w:szCs w:val="20"/>
          <w:lang w:val="en-GB"/>
        </w:rPr>
        <w:t>The bottom-up approach</w:t>
      </w:r>
      <w:r>
        <w:rPr>
          <w:rFonts w:ascii="Calibri" w:hAnsi="Calibri" w:cs="Calibri"/>
          <w:color w:val="000000"/>
          <w:sz w:val="20"/>
          <w:szCs w:val="20"/>
          <w:lang w:val="en-GB"/>
        </w:rPr>
        <w:t xml:space="preserve"> (</w:t>
      </w:r>
      <w:r w:rsidRPr="008640F3">
        <w:rPr>
          <w:rFonts w:ascii="Calibri" w:hAnsi="Calibri" w:cs="Calibri"/>
          <w:color w:val="000000"/>
          <w:sz w:val="20"/>
          <w:szCs w:val="20"/>
          <w:lang w:val="en-GB"/>
        </w:rPr>
        <w:t>the direct involvement of all national data providers</w:t>
      </w:r>
      <w:r>
        <w:rPr>
          <w:rFonts w:ascii="Calibri" w:hAnsi="Calibri" w:cs="Calibri"/>
          <w:color w:val="000000"/>
          <w:sz w:val="20"/>
          <w:szCs w:val="20"/>
          <w:lang w:val="en-GB"/>
        </w:rPr>
        <w:t>)</w:t>
      </w:r>
      <w:r w:rsidRPr="008640F3">
        <w:rPr>
          <w:rFonts w:ascii="Calibri" w:hAnsi="Calibri" w:cs="Calibri"/>
          <w:color w:val="000000"/>
          <w:sz w:val="20"/>
          <w:szCs w:val="20"/>
          <w:lang w:val="en-GB"/>
        </w:rPr>
        <w:t xml:space="preserve"> </w:t>
      </w:r>
      <w:r>
        <w:rPr>
          <w:rFonts w:ascii="Calibri" w:hAnsi="Calibri" w:cs="Calibri"/>
          <w:color w:val="000000"/>
          <w:sz w:val="20"/>
          <w:szCs w:val="20"/>
          <w:lang w:val="en-GB"/>
        </w:rPr>
        <w:t xml:space="preserve">applied in </w:t>
      </w:r>
      <w:r w:rsidRPr="008640F3">
        <w:rPr>
          <w:rFonts w:ascii="Calibri" w:hAnsi="Calibri" w:cs="Calibri"/>
          <w:color w:val="000000"/>
          <w:sz w:val="20"/>
          <w:szCs w:val="20"/>
          <w:lang w:val="en-GB"/>
        </w:rPr>
        <w:t>DIABOLO will lead to the broad acceptance of outputs on the EU member state</w:t>
      </w:r>
      <w:r>
        <w:rPr>
          <w:rFonts w:ascii="Calibri" w:hAnsi="Calibri" w:cs="Calibri"/>
          <w:color w:val="000000"/>
          <w:sz w:val="20"/>
          <w:szCs w:val="20"/>
          <w:lang w:val="en-GB"/>
        </w:rPr>
        <w:t>s’ scale</w:t>
      </w:r>
      <w:r w:rsidRPr="008640F3">
        <w:rPr>
          <w:rFonts w:ascii="Calibri" w:hAnsi="Calibri" w:cs="Calibri"/>
          <w:color w:val="000000"/>
          <w:sz w:val="20"/>
          <w:szCs w:val="20"/>
          <w:lang w:val="en-GB"/>
        </w:rPr>
        <w:t xml:space="preserve">. </w:t>
      </w:r>
      <w:r>
        <w:rPr>
          <w:rFonts w:ascii="Calibri" w:hAnsi="Calibri" w:cs="Calibri"/>
          <w:color w:val="000000"/>
          <w:sz w:val="20"/>
          <w:szCs w:val="20"/>
          <w:lang w:val="en-GB"/>
        </w:rPr>
        <w:t xml:space="preserve">In addition, by integrating </w:t>
      </w:r>
      <w:r w:rsidRPr="008640F3">
        <w:rPr>
          <w:rFonts w:ascii="Calibri" w:hAnsi="Calibri" w:cs="Calibri"/>
          <w:color w:val="000000"/>
          <w:sz w:val="20"/>
          <w:szCs w:val="20"/>
          <w:lang w:val="en-GB"/>
        </w:rPr>
        <w:t>new Earth Observation data</w:t>
      </w:r>
      <w:r>
        <w:rPr>
          <w:rFonts w:ascii="Calibri" w:hAnsi="Calibri" w:cs="Calibri"/>
          <w:color w:val="000000"/>
          <w:sz w:val="20"/>
          <w:szCs w:val="20"/>
          <w:lang w:val="en-GB"/>
        </w:rPr>
        <w:t xml:space="preserve"> </w:t>
      </w:r>
      <w:r w:rsidRPr="008640F3">
        <w:rPr>
          <w:rFonts w:ascii="Calibri" w:hAnsi="Calibri" w:cs="Calibri"/>
          <w:color w:val="000000"/>
          <w:sz w:val="20"/>
          <w:szCs w:val="20"/>
          <w:lang w:val="en-GB"/>
        </w:rPr>
        <w:t>DIABOLO will strengthen the capacity for both assessing risks and monitorin</w:t>
      </w:r>
      <w:r>
        <w:rPr>
          <w:rFonts w:ascii="Calibri" w:hAnsi="Calibri" w:cs="Calibri"/>
          <w:color w:val="000000"/>
          <w:sz w:val="20"/>
          <w:szCs w:val="20"/>
          <w:lang w:val="en-GB"/>
        </w:rPr>
        <w:t>g forest disturbances on a pan-</w:t>
      </w:r>
      <w:r w:rsidRPr="008640F3">
        <w:rPr>
          <w:rFonts w:ascii="Calibri" w:hAnsi="Calibri" w:cs="Calibri"/>
          <w:color w:val="000000"/>
          <w:sz w:val="20"/>
          <w:szCs w:val="20"/>
          <w:lang w:val="en-GB"/>
        </w:rPr>
        <w:t>European scale and at regional levels using with high revisit cycles thus quickening the</w:t>
      </w:r>
      <w:r>
        <w:rPr>
          <w:rFonts w:ascii="Calibri" w:hAnsi="Calibri" w:cs="Calibri"/>
          <w:color w:val="000000"/>
          <w:sz w:val="20"/>
          <w:szCs w:val="20"/>
          <w:lang w:val="en-GB"/>
        </w:rPr>
        <w:t xml:space="preserve"> </w:t>
      </w:r>
      <w:r w:rsidRPr="008640F3">
        <w:rPr>
          <w:rFonts w:ascii="Calibri" w:hAnsi="Calibri" w:cs="Calibri"/>
          <w:color w:val="000000"/>
          <w:sz w:val="20"/>
          <w:szCs w:val="20"/>
          <w:lang w:val="en-GB"/>
        </w:rPr>
        <w:t xml:space="preserve">information flows. DIABOLO offers </w:t>
      </w:r>
      <w:r w:rsidR="006449A7">
        <w:rPr>
          <w:rFonts w:ascii="Calibri" w:hAnsi="Calibri" w:cs="Calibri"/>
          <w:color w:val="000000"/>
          <w:sz w:val="20"/>
          <w:szCs w:val="20"/>
          <w:lang w:val="en-GB"/>
        </w:rPr>
        <w:t xml:space="preserve">thus </w:t>
      </w:r>
      <w:r w:rsidRPr="008640F3">
        <w:rPr>
          <w:rFonts w:ascii="Calibri" w:hAnsi="Calibri" w:cs="Calibri"/>
          <w:color w:val="000000"/>
          <w:sz w:val="20"/>
          <w:szCs w:val="20"/>
          <w:lang w:val="en-GB"/>
        </w:rPr>
        <w:t>an effective, timely and harmonised se</w:t>
      </w:r>
      <w:r>
        <w:rPr>
          <w:rFonts w:ascii="Calibri" w:hAnsi="Calibri" w:cs="Calibri"/>
          <w:color w:val="000000"/>
          <w:sz w:val="20"/>
          <w:szCs w:val="20"/>
          <w:lang w:val="en-GB"/>
        </w:rPr>
        <w:t xml:space="preserve">rvice having a strong impact on </w:t>
      </w:r>
      <w:r w:rsidRPr="008640F3">
        <w:rPr>
          <w:rFonts w:ascii="Calibri" w:hAnsi="Calibri" w:cs="Calibri"/>
          <w:color w:val="000000"/>
          <w:sz w:val="20"/>
          <w:szCs w:val="20"/>
          <w:lang w:val="en-GB"/>
        </w:rPr>
        <w:t>European policies in dealing with damage from forest disturbances. This will</w:t>
      </w:r>
      <w:r>
        <w:rPr>
          <w:rFonts w:ascii="Calibri" w:hAnsi="Calibri" w:cs="Calibri"/>
          <w:color w:val="000000"/>
          <w:sz w:val="20"/>
          <w:szCs w:val="20"/>
          <w:lang w:val="en-GB"/>
        </w:rPr>
        <w:t xml:space="preserve"> allow both forest managers and </w:t>
      </w:r>
      <w:r w:rsidRPr="008640F3">
        <w:rPr>
          <w:rFonts w:ascii="Calibri" w:hAnsi="Calibri" w:cs="Calibri"/>
          <w:color w:val="000000"/>
          <w:sz w:val="20"/>
          <w:szCs w:val="20"/>
          <w:lang w:val="en-GB"/>
        </w:rPr>
        <w:t>policy makers to react effectively to prevent and solve forest damage events.</w:t>
      </w:r>
    </w:p>
    <w:p w14:paraId="69515FD7" w14:textId="77777777" w:rsidR="00C252C3" w:rsidRPr="008640F3" w:rsidRDefault="00C252C3" w:rsidP="00C252C3">
      <w:pPr>
        <w:pStyle w:val="NormalWeb"/>
        <w:rPr>
          <w:rFonts w:ascii="Calibri" w:hAnsi="Calibri" w:cs="Calibri"/>
          <w:color w:val="000000"/>
          <w:sz w:val="20"/>
          <w:szCs w:val="20"/>
          <w:lang w:val="en-GB"/>
        </w:rPr>
      </w:pPr>
    </w:p>
    <w:p w14:paraId="71D6B370" w14:textId="77777777" w:rsidR="00C252C3" w:rsidRPr="008640F3" w:rsidRDefault="00C252C3" w:rsidP="00C252C3">
      <w:pPr>
        <w:pStyle w:val="NormalWeb"/>
        <w:rPr>
          <w:rFonts w:ascii="Calibri" w:hAnsi="Calibri" w:cs="Calibri"/>
          <w:color w:val="000000"/>
          <w:sz w:val="20"/>
          <w:szCs w:val="20"/>
          <w:lang w:val="en-GB"/>
        </w:rPr>
      </w:pPr>
      <w:r w:rsidRPr="008640F3">
        <w:rPr>
          <w:rFonts w:ascii="Calibri" w:hAnsi="Calibri" w:cs="Calibri"/>
          <w:color w:val="000000"/>
          <w:sz w:val="20"/>
          <w:szCs w:val="20"/>
          <w:lang w:val="en-GB"/>
        </w:rPr>
        <w:t xml:space="preserve">DIABOLO will </w:t>
      </w:r>
      <w:r>
        <w:rPr>
          <w:rFonts w:ascii="Calibri" w:hAnsi="Calibri" w:cs="Calibri"/>
          <w:color w:val="000000"/>
          <w:sz w:val="20"/>
          <w:szCs w:val="20"/>
          <w:lang w:val="en-GB"/>
        </w:rPr>
        <w:t xml:space="preserve">also </w:t>
      </w:r>
      <w:r w:rsidRPr="006449A7">
        <w:rPr>
          <w:rFonts w:ascii="Calibri" w:hAnsi="Calibri" w:cs="Calibri"/>
          <w:b/>
          <w:color w:val="000000"/>
          <w:sz w:val="20"/>
          <w:szCs w:val="20"/>
          <w:lang w:val="en-GB"/>
        </w:rPr>
        <w:t>support coherence of policy decisions</w:t>
      </w:r>
      <w:r>
        <w:rPr>
          <w:rFonts w:ascii="Calibri" w:hAnsi="Calibri" w:cs="Calibri"/>
          <w:color w:val="000000"/>
          <w:sz w:val="20"/>
          <w:szCs w:val="20"/>
          <w:lang w:val="en-GB"/>
        </w:rPr>
        <w:t xml:space="preserve"> by improving </w:t>
      </w:r>
      <w:r w:rsidRPr="008640F3">
        <w:rPr>
          <w:rFonts w:ascii="Calibri" w:hAnsi="Calibri" w:cs="Calibri"/>
          <w:color w:val="000000"/>
          <w:sz w:val="20"/>
          <w:szCs w:val="20"/>
          <w:lang w:val="en-GB"/>
        </w:rPr>
        <w:t>the understanding of trade-offs between biomass supp</w:t>
      </w:r>
      <w:r>
        <w:rPr>
          <w:rFonts w:ascii="Calibri" w:hAnsi="Calibri" w:cs="Calibri"/>
          <w:color w:val="000000"/>
          <w:sz w:val="20"/>
          <w:szCs w:val="20"/>
          <w:lang w:val="en-GB"/>
        </w:rPr>
        <w:t xml:space="preserve">ly and other ecosystem products </w:t>
      </w:r>
      <w:r w:rsidRPr="008640F3">
        <w:rPr>
          <w:rFonts w:ascii="Calibri" w:hAnsi="Calibri" w:cs="Calibri"/>
          <w:color w:val="000000"/>
          <w:sz w:val="20"/>
          <w:szCs w:val="20"/>
          <w:lang w:val="en-GB"/>
        </w:rPr>
        <w:t>and services by developing methodologies to incorporate land-u</w:t>
      </w:r>
      <w:r>
        <w:rPr>
          <w:rFonts w:ascii="Calibri" w:hAnsi="Calibri" w:cs="Calibri"/>
          <w:color w:val="000000"/>
          <w:sz w:val="20"/>
          <w:szCs w:val="20"/>
          <w:lang w:val="en-GB"/>
        </w:rPr>
        <w:t xml:space="preserve">se constraints and land owners’ </w:t>
      </w:r>
      <w:r w:rsidRPr="008640F3">
        <w:rPr>
          <w:rFonts w:ascii="Calibri" w:hAnsi="Calibri" w:cs="Calibri"/>
          <w:color w:val="000000"/>
          <w:sz w:val="20"/>
          <w:szCs w:val="20"/>
          <w:lang w:val="en-GB"/>
        </w:rPr>
        <w:t xml:space="preserve">objectives into </w:t>
      </w:r>
      <w:r w:rsidR="006449A7">
        <w:rPr>
          <w:rFonts w:ascii="Calibri" w:hAnsi="Calibri" w:cs="Calibri"/>
          <w:color w:val="000000"/>
          <w:sz w:val="20"/>
          <w:szCs w:val="20"/>
          <w:lang w:val="en-GB"/>
        </w:rPr>
        <w:t xml:space="preserve">statistically sound, harmonised, </w:t>
      </w:r>
      <w:r w:rsidRPr="008640F3">
        <w:rPr>
          <w:rFonts w:ascii="Calibri" w:hAnsi="Calibri" w:cs="Calibri"/>
          <w:color w:val="000000"/>
          <w:sz w:val="20"/>
          <w:szCs w:val="20"/>
          <w:lang w:val="en-GB"/>
        </w:rPr>
        <w:t xml:space="preserve">comprehensive </w:t>
      </w:r>
      <w:r w:rsidR="006449A7">
        <w:rPr>
          <w:rFonts w:ascii="Calibri" w:hAnsi="Calibri" w:cs="Calibri"/>
          <w:color w:val="000000"/>
          <w:sz w:val="20"/>
          <w:szCs w:val="20"/>
          <w:lang w:val="en-GB"/>
        </w:rPr>
        <w:t xml:space="preserve">bottom-up (from national to European) </w:t>
      </w:r>
      <w:r w:rsidRPr="008640F3">
        <w:rPr>
          <w:rFonts w:ascii="Calibri" w:hAnsi="Calibri" w:cs="Calibri"/>
          <w:color w:val="000000"/>
          <w:sz w:val="20"/>
          <w:szCs w:val="20"/>
          <w:lang w:val="en-GB"/>
        </w:rPr>
        <w:t>model-based biomass supply analyses</w:t>
      </w:r>
      <w:r w:rsidR="006449A7">
        <w:rPr>
          <w:rFonts w:ascii="Calibri" w:hAnsi="Calibri" w:cs="Calibri"/>
          <w:color w:val="000000"/>
          <w:sz w:val="20"/>
          <w:szCs w:val="20"/>
          <w:lang w:val="en-GB"/>
        </w:rPr>
        <w:t>.</w:t>
      </w:r>
    </w:p>
    <w:p w14:paraId="54AEC4F3" w14:textId="77777777" w:rsidR="00C252C3" w:rsidRPr="008640F3" w:rsidRDefault="00C252C3" w:rsidP="00C252C3">
      <w:pPr>
        <w:pStyle w:val="NormalWeb"/>
        <w:rPr>
          <w:rFonts w:ascii="Calibri" w:hAnsi="Calibri" w:cs="Calibri"/>
          <w:color w:val="000000"/>
          <w:sz w:val="20"/>
          <w:szCs w:val="20"/>
          <w:lang w:val="en-GB"/>
        </w:rPr>
      </w:pPr>
    </w:p>
    <w:p w14:paraId="4FC68275" w14:textId="5C14AEA4" w:rsidR="00C252C3" w:rsidRPr="008640F3" w:rsidRDefault="00C252C3" w:rsidP="00C252C3">
      <w:pPr>
        <w:pStyle w:val="NormalWeb"/>
        <w:rPr>
          <w:rFonts w:ascii="Calibri" w:hAnsi="Calibri" w:cs="Calibri"/>
          <w:color w:val="000000"/>
          <w:sz w:val="20"/>
          <w:szCs w:val="20"/>
          <w:lang w:val="en-GB"/>
        </w:rPr>
      </w:pPr>
      <w:r w:rsidRPr="008640F3">
        <w:rPr>
          <w:rFonts w:ascii="Calibri" w:hAnsi="Calibri" w:cs="Calibri"/>
          <w:color w:val="000000"/>
          <w:sz w:val="20"/>
          <w:szCs w:val="20"/>
          <w:lang w:val="en-GB"/>
        </w:rPr>
        <w:t>DIABOLO’s large consortium facilitates</w:t>
      </w:r>
      <w:r w:rsidR="006449A7">
        <w:rPr>
          <w:rFonts w:ascii="Calibri" w:hAnsi="Calibri" w:cs="Calibri"/>
          <w:color w:val="000000"/>
          <w:sz w:val="20"/>
          <w:szCs w:val="20"/>
          <w:lang w:val="en-GB"/>
        </w:rPr>
        <w:t xml:space="preserve"> also</w:t>
      </w:r>
      <w:r w:rsidRPr="008640F3">
        <w:rPr>
          <w:rFonts w:ascii="Calibri" w:hAnsi="Calibri" w:cs="Calibri"/>
          <w:color w:val="000000"/>
          <w:sz w:val="20"/>
          <w:szCs w:val="20"/>
          <w:lang w:val="en-GB"/>
        </w:rPr>
        <w:t xml:space="preserve"> </w:t>
      </w:r>
      <w:r w:rsidRPr="006449A7">
        <w:rPr>
          <w:rFonts w:ascii="Calibri" w:hAnsi="Calibri" w:cs="Calibri"/>
          <w:b/>
          <w:color w:val="000000"/>
          <w:sz w:val="20"/>
          <w:szCs w:val="20"/>
          <w:lang w:val="en-GB"/>
        </w:rPr>
        <w:t>knowledge transfer</w:t>
      </w:r>
      <w:r w:rsidRPr="008640F3">
        <w:rPr>
          <w:rFonts w:ascii="Calibri" w:hAnsi="Calibri" w:cs="Calibri"/>
          <w:color w:val="000000"/>
          <w:sz w:val="20"/>
          <w:szCs w:val="20"/>
          <w:lang w:val="en-GB"/>
        </w:rPr>
        <w:t xml:space="preserve"> from NFIs with long traditions to recently emerging</w:t>
      </w:r>
      <w:r w:rsidR="00232F30">
        <w:rPr>
          <w:rFonts w:ascii="Calibri" w:hAnsi="Calibri" w:cs="Calibri"/>
          <w:color w:val="000000"/>
          <w:sz w:val="20"/>
          <w:szCs w:val="20"/>
          <w:lang w:val="en-GB"/>
        </w:rPr>
        <w:t xml:space="preserve"> </w:t>
      </w:r>
      <w:r w:rsidRPr="008640F3">
        <w:rPr>
          <w:rFonts w:ascii="Calibri" w:hAnsi="Calibri" w:cs="Calibri"/>
          <w:color w:val="000000"/>
          <w:sz w:val="20"/>
          <w:szCs w:val="20"/>
          <w:lang w:val="en-GB"/>
        </w:rPr>
        <w:t>ones. In addition, these emerging NFIs can take advantage</w:t>
      </w:r>
      <w:r w:rsidR="00232F30">
        <w:rPr>
          <w:rFonts w:ascii="Calibri" w:hAnsi="Calibri" w:cs="Calibri"/>
          <w:color w:val="000000"/>
          <w:sz w:val="20"/>
          <w:szCs w:val="20"/>
          <w:lang w:val="en-GB"/>
        </w:rPr>
        <w:t xml:space="preserve"> of </w:t>
      </w:r>
      <w:r w:rsidR="008424D8">
        <w:rPr>
          <w:rFonts w:ascii="Calibri" w:hAnsi="Calibri" w:cs="Calibri"/>
          <w:color w:val="000000"/>
          <w:sz w:val="20"/>
          <w:szCs w:val="20"/>
          <w:lang w:val="en-GB"/>
        </w:rPr>
        <w:t xml:space="preserve">these </w:t>
      </w:r>
      <w:r w:rsidR="008424D8" w:rsidRPr="008640F3">
        <w:rPr>
          <w:rFonts w:ascii="Calibri" w:hAnsi="Calibri" w:cs="Calibri"/>
          <w:color w:val="000000"/>
          <w:sz w:val="20"/>
          <w:szCs w:val="20"/>
          <w:lang w:val="en-GB"/>
        </w:rPr>
        <w:t>new</w:t>
      </w:r>
      <w:r w:rsidRPr="008640F3">
        <w:rPr>
          <w:rFonts w:ascii="Calibri" w:hAnsi="Calibri" w:cs="Calibri"/>
          <w:color w:val="000000"/>
          <w:sz w:val="20"/>
          <w:szCs w:val="20"/>
          <w:lang w:val="en-GB"/>
        </w:rPr>
        <w:t xml:space="preserve"> method</w:t>
      </w:r>
      <w:r w:rsidR="00232F30">
        <w:rPr>
          <w:rFonts w:ascii="Calibri" w:hAnsi="Calibri" w:cs="Calibri"/>
          <w:color w:val="000000"/>
          <w:sz w:val="20"/>
          <w:szCs w:val="20"/>
          <w:lang w:val="en-GB"/>
        </w:rPr>
        <w:t>s</w:t>
      </w:r>
      <w:r w:rsidRPr="008640F3">
        <w:rPr>
          <w:rFonts w:ascii="Calibri" w:hAnsi="Calibri" w:cs="Calibri"/>
          <w:color w:val="000000"/>
          <w:sz w:val="20"/>
          <w:szCs w:val="20"/>
          <w:lang w:val="en-GB"/>
        </w:rPr>
        <w:t>, enhancing the future quality of forest information in those countries.</w:t>
      </w:r>
    </w:p>
    <w:p w14:paraId="0D8796BA" w14:textId="77777777" w:rsidR="00C252C3" w:rsidRPr="002F489A" w:rsidRDefault="00C252C3" w:rsidP="00C252C3">
      <w:pPr>
        <w:pStyle w:val="NormalWeb"/>
        <w:rPr>
          <w:rFonts w:ascii="Calibri" w:hAnsi="Calibri" w:cs="Calibri"/>
          <w:b/>
          <w:color w:val="000000"/>
          <w:sz w:val="20"/>
          <w:szCs w:val="20"/>
          <w:lang w:val="en-GB"/>
        </w:rPr>
      </w:pPr>
    </w:p>
    <w:p w14:paraId="25AE1758" w14:textId="77777777" w:rsidR="008640F3" w:rsidRPr="008640F3" w:rsidRDefault="008640F3" w:rsidP="008640F3">
      <w:pPr>
        <w:pStyle w:val="NormalWeb"/>
        <w:rPr>
          <w:rFonts w:ascii="Calibri" w:hAnsi="Calibri" w:cs="Calibri"/>
          <w:color w:val="000000"/>
          <w:sz w:val="20"/>
          <w:szCs w:val="20"/>
          <w:lang w:val="en-GB"/>
        </w:rPr>
      </w:pPr>
    </w:p>
    <w:p w14:paraId="22C2402C" w14:textId="77777777" w:rsidR="002F489A" w:rsidRDefault="002F489A" w:rsidP="00CB600A">
      <w:pPr>
        <w:pStyle w:val="NormalWeb"/>
        <w:rPr>
          <w:rFonts w:ascii="Calibri" w:hAnsi="Calibri" w:cs="Calibri"/>
          <w:b/>
          <w:color w:val="000000"/>
          <w:sz w:val="20"/>
          <w:szCs w:val="20"/>
          <w:lang w:val="en-GB"/>
        </w:rPr>
      </w:pPr>
      <w:r w:rsidRPr="002F489A">
        <w:rPr>
          <w:rFonts w:ascii="Calibri" w:hAnsi="Calibri" w:cs="Calibri"/>
          <w:b/>
          <w:color w:val="000000"/>
          <w:sz w:val="20"/>
          <w:szCs w:val="20"/>
          <w:lang w:val="en-GB"/>
        </w:rPr>
        <w:t>References</w:t>
      </w:r>
    </w:p>
    <w:p w14:paraId="41D341DE" w14:textId="3CB85C3E" w:rsidR="00927FD7" w:rsidRDefault="00927FD7" w:rsidP="00282D88">
      <w:pPr>
        <w:pStyle w:val="NormalWeb"/>
        <w:ind w:left="720" w:hanging="720"/>
        <w:rPr>
          <w:rFonts w:ascii="Calibri" w:hAnsi="Calibri" w:cs="Calibri"/>
          <w:color w:val="000000"/>
          <w:sz w:val="20"/>
          <w:szCs w:val="20"/>
          <w:lang w:val="en-GB"/>
        </w:rPr>
      </w:pPr>
      <w:r w:rsidRPr="00927FD7">
        <w:rPr>
          <w:rFonts w:ascii="Calibri" w:hAnsi="Calibri" w:cs="Calibri"/>
          <w:color w:val="000000"/>
          <w:sz w:val="20"/>
          <w:szCs w:val="20"/>
          <w:lang w:val="en-GB"/>
        </w:rPr>
        <w:t>European Commission 2013. A new EU Forest Strategy: for forests and the forest-based sector. http://eurlex.europa.eu/LexUriServ/LexUriServ.do?uri=COM:2013:0659:FIN:en</w:t>
      </w:r>
      <w:r w:rsidR="001929E0">
        <w:rPr>
          <w:rFonts w:ascii="Calibri" w:hAnsi="Calibri" w:cs="Calibri"/>
          <w:color w:val="000000"/>
          <w:sz w:val="20"/>
          <w:szCs w:val="20"/>
          <w:lang w:val="en-GB"/>
        </w:rPr>
        <w:t xml:space="preserve">:PDF </w:t>
      </w:r>
      <w:proofErr w:type="gramStart"/>
      <w:r w:rsidR="001929E0">
        <w:rPr>
          <w:rFonts w:ascii="Calibri" w:hAnsi="Calibri" w:cs="Calibri"/>
          <w:color w:val="000000"/>
          <w:sz w:val="20"/>
          <w:szCs w:val="20"/>
          <w:lang w:val="en-GB"/>
        </w:rPr>
        <w:t>Last</w:t>
      </w:r>
      <w:proofErr w:type="gramEnd"/>
      <w:r w:rsidR="001929E0">
        <w:rPr>
          <w:rFonts w:ascii="Calibri" w:hAnsi="Calibri" w:cs="Calibri"/>
          <w:color w:val="000000"/>
          <w:sz w:val="20"/>
          <w:szCs w:val="20"/>
          <w:lang w:val="en-GB"/>
        </w:rPr>
        <w:t xml:space="preserve"> accessed on 15.06.2015</w:t>
      </w:r>
      <w:r w:rsidRPr="00927FD7">
        <w:rPr>
          <w:rFonts w:ascii="Calibri" w:hAnsi="Calibri" w:cs="Calibri"/>
          <w:color w:val="000000"/>
          <w:sz w:val="20"/>
          <w:szCs w:val="20"/>
          <w:lang w:val="en-GB"/>
        </w:rPr>
        <w:t>.</w:t>
      </w:r>
    </w:p>
    <w:p w14:paraId="15B77F65" w14:textId="26050A29" w:rsidR="00927FD7" w:rsidRPr="00927FD7" w:rsidRDefault="00927FD7" w:rsidP="00282D88">
      <w:pPr>
        <w:pStyle w:val="NormalWeb"/>
        <w:ind w:left="720" w:hanging="720"/>
        <w:rPr>
          <w:rFonts w:ascii="Calibri" w:hAnsi="Calibri" w:cs="Calibri"/>
          <w:color w:val="000000"/>
          <w:sz w:val="20"/>
          <w:szCs w:val="20"/>
          <w:lang w:val="en-GB"/>
        </w:rPr>
      </w:pPr>
      <w:proofErr w:type="gramStart"/>
      <w:r w:rsidRPr="00927FD7">
        <w:rPr>
          <w:rFonts w:ascii="Calibri" w:hAnsi="Calibri" w:cs="Calibri"/>
          <w:color w:val="000000"/>
          <w:sz w:val="20"/>
          <w:szCs w:val="20"/>
          <w:lang w:val="en-GB"/>
        </w:rPr>
        <w:t>European Commission 2014 a. Horizon 2020.</w:t>
      </w:r>
      <w:proofErr w:type="gramEnd"/>
      <w:r w:rsidRPr="00927FD7">
        <w:rPr>
          <w:rFonts w:ascii="Calibri" w:hAnsi="Calibri" w:cs="Calibri"/>
          <w:color w:val="000000"/>
          <w:sz w:val="20"/>
          <w:szCs w:val="20"/>
          <w:lang w:val="en-GB"/>
        </w:rPr>
        <w:t xml:space="preserve"> The EU Framework Programme for Research and Innovation</w:t>
      </w:r>
      <w:r w:rsidR="00282D88">
        <w:rPr>
          <w:rFonts w:ascii="Calibri" w:hAnsi="Calibri" w:cs="Calibri"/>
          <w:color w:val="000000"/>
          <w:sz w:val="20"/>
          <w:szCs w:val="20"/>
          <w:lang w:val="en-GB"/>
        </w:rPr>
        <w:t xml:space="preserve"> </w:t>
      </w:r>
      <w:r w:rsidRPr="00927FD7">
        <w:rPr>
          <w:rFonts w:ascii="Calibri" w:hAnsi="Calibri" w:cs="Calibri"/>
          <w:color w:val="000000"/>
          <w:sz w:val="20"/>
          <w:szCs w:val="20"/>
          <w:lang w:val="en-GB"/>
        </w:rPr>
        <w:t xml:space="preserve">http://ec.europa.eu/programmes/horizon2020/ </w:t>
      </w:r>
      <w:proofErr w:type="gramStart"/>
      <w:r w:rsidRPr="00927FD7">
        <w:rPr>
          <w:rFonts w:ascii="Calibri" w:hAnsi="Calibri" w:cs="Calibri"/>
          <w:color w:val="000000"/>
          <w:sz w:val="20"/>
          <w:szCs w:val="20"/>
          <w:lang w:val="en-GB"/>
        </w:rPr>
        <w:t>Last</w:t>
      </w:r>
      <w:proofErr w:type="gramEnd"/>
      <w:r w:rsidRPr="00927FD7">
        <w:rPr>
          <w:rFonts w:ascii="Calibri" w:hAnsi="Calibri" w:cs="Calibri"/>
          <w:color w:val="000000"/>
          <w:sz w:val="20"/>
          <w:szCs w:val="20"/>
          <w:lang w:val="en-GB"/>
        </w:rPr>
        <w:t xml:space="preserve"> accessed on </w:t>
      </w:r>
      <w:r w:rsidR="001929E0">
        <w:rPr>
          <w:rFonts w:ascii="Calibri" w:hAnsi="Calibri" w:cs="Calibri"/>
          <w:color w:val="000000"/>
          <w:sz w:val="20"/>
          <w:szCs w:val="20"/>
          <w:lang w:val="en-GB"/>
        </w:rPr>
        <w:t>15.06.2015</w:t>
      </w:r>
      <w:r w:rsidRPr="00927FD7">
        <w:rPr>
          <w:rFonts w:ascii="Calibri" w:hAnsi="Calibri" w:cs="Calibri"/>
          <w:color w:val="000000"/>
          <w:sz w:val="20"/>
          <w:szCs w:val="20"/>
          <w:lang w:val="en-GB"/>
        </w:rPr>
        <w:t>.</w:t>
      </w:r>
    </w:p>
    <w:p w14:paraId="5125495C" w14:textId="4842DEB0" w:rsidR="00927FD7" w:rsidRPr="00927FD7" w:rsidRDefault="00927FD7" w:rsidP="00282D88">
      <w:pPr>
        <w:pStyle w:val="NormalWeb"/>
        <w:ind w:left="720" w:hanging="720"/>
        <w:rPr>
          <w:rFonts w:ascii="Calibri" w:hAnsi="Calibri" w:cs="Calibri"/>
          <w:color w:val="000000"/>
          <w:sz w:val="20"/>
          <w:szCs w:val="20"/>
          <w:lang w:val="en-GB"/>
        </w:rPr>
      </w:pPr>
      <w:proofErr w:type="gramStart"/>
      <w:r w:rsidRPr="00927FD7">
        <w:rPr>
          <w:rFonts w:ascii="Calibri" w:hAnsi="Calibri" w:cs="Calibri"/>
          <w:color w:val="000000"/>
          <w:sz w:val="20"/>
          <w:szCs w:val="20"/>
          <w:lang w:val="en-GB"/>
        </w:rPr>
        <w:t>European Commission 2014 b.</w:t>
      </w:r>
      <w:proofErr w:type="gramEnd"/>
      <w:r w:rsidRPr="00927FD7">
        <w:rPr>
          <w:rFonts w:ascii="Calibri" w:hAnsi="Calibri" w:cs="Calibri"/>
          <w:color w:val="000000"/>
          <w:sz w:val="20"/>
          <w:szCs w:val="20"/>
          <w:lang w:val="en-GB"/>
        </w:rPr>
        <w:t xml:space="preserve"> What is green infrastructure?</w:t>
      </w:r>
      <w:r w:rsidR="00282D88">
        <w:rPr>
          <w:rFonts w:ascii="Calibri" w:hAnsi="Calibri" w:cs="Calibri"/>
          <w:color w:val="000000"/>
          <w:sz w:val="20"/>
          <w:szCs w:val="20"/>
          <w:lang w:val="en-GB"/>
        </w:rPr>
        <w:t xml:space="preserve"> </w:t>
      </w:r>
      <w:r w:rsidRPr="00927FD7">
        <w:rPr>
          <w:rFonts w:ascii="Calibri" w:hAnsi="Calibri" w:cs="Calibri"/>
          <w:color w:val="000000"/>
          <w:sz w:val="20"/>
          <w:szCs w:val="20"/>
          <w:lang w:val="en-GB"/>
        </w:rPr>
        <w:t xml:space="preserve">http://ec.europa.eu/environment/nature/ecosystems/ </w:t>
      </w:r>
      <w:proofErr w:type="gramStart"/>
      <w:r w:rsidRPr="00927FD7">
        <w:rPr>
          <w:rFonts w:ascii="Calibri" w:hAnsi="Calibri" w:cs="Calibri"/>
          <w:color w:val="000000"/>
          <w:sz w:val="20"/>
          <w:szCs w:val="20"/>
          <w:lang w:val="en-GB"/>
        </w:rPr>
        <w:t>Last</w:t>
      </w:r>
      <w:proofErr w:type="gramEnd"/>
      <w:r w:rsidRPr="00927FD7">
        <w:rPr>
          <w:rFonts w:ascii="Calibri" w:hAnsi="Calibri" w:cs="Calibri"/>
          <w:color w:val="000000"/>
          <w:sz w:val="20"/>
          <w:szCs w:val="20"/>
          <w:lang w:val="en-GB"/>
        </w:rPr>
        <w:t xml:space="preserve"> accessed on </w:t>
      </w:r>
      <w:r w:rsidR="001929E0">
        <w:rPr>
          <w:rFonts w:ascii="Calibri" w:hAnsi="Calibri" w:cs="Calibri"/>
          <w:color w:val="000000"/>
          <w:sz w:val="20"/>
          <w:szCs w:val="20"/>
          <w:lang w:val="en-GB"/>
        </w:rPr>
        <w:t>15.06.2015</w:t>
      </w:r>
      <w:r w:rsidRPr="00927FD7">
        <w:rPr>
          <w:rFonts w:ascii="Calibri" w:hAnsi="Calibri" w:cs="Calibri"/>
          <w:color w:val="000000"/>
          <w:sz w:val="20"/>
          <w:szCs w:val="20"/>
          <w:lang w:val="en-GB"/>
        </w:rPr>
        <w:t>.</w:t>
      </w:r>
    </w:p>
    <w:p w14:paraId="43DB8108" w14:textId="083AFBFA" w:rsidR="00927FD7" w:rsidRDefault="00927FD7" w:rsidP="00282D88">
      <w:pPr>
        <w:pStyle w:val="NormalWeb"/>
        <w:ind w:left="720" w:hanging="720"/>
        <w:rPr>
          <w:rFonts w:ascii="Calibri" w:hAnsi="Calibri" w:cs="Calibri"/>
          <w:color w:val="000000"/>
          <w:sz w:val="20"/>
          <w:szCs w:val="20"/>
          <w:lang w:val="en-GB"/>
        </w:rPr>
      </w:pPr>
      <w:proofErr w:type="gramStart"/>
      <w:r w:rsidRPr="00927FD7">
        <w:rPr>
          <w:rFonts w:ascii="Calibri" w:hAnsi="Calibri" w:cs="Calibri"/>
          <w:color w:val="000000"/>
          <w:sz w:val="20"/>
          <w:szCs w:val="20"/>
          <w:lang w:val="en-GB"/>
        </w:rPr>
        <w:t>European Commission 2014 c. Commission Staff Working Document Impact Assessment.</w:t>
      </w:r>
      <w:proofErr w:type="gramEnd"/>
      <w:r w:rsidRPr="00927FD7">
        <w:rPr>
          <w:rFonts w:ascii="Calibri" w:hAnsi="Calibri" w:cs="Calibri"/>
          <w:color w:val="000000"/>
          <w:sz w:val="20"/>
          <w:szCs w:val="20"/>
          <w:lang w:val="en-GB"/>
        </w:rPr>
        <w:t xml:space="preserve"> </w:t>
      </w:r>
      <w:proofErr w:type="gramStart"/>
      <w:r w:rsidRPr="00927FD7">
        <w:rPr>
          <w:rFonts w:ascii="Calibri" w:hAnsi="Calibri" w:cs="Calibri"/>
          <w:color w:val="000000"/>
          <w:sz w:val="20"/>
          <w:szCs w:val="20"/>
          <w:lang w:val="en-GB"/>
        </w:rPr>
        <w:t>Accompanying the</w:t>
      </w:r>
      <w:r w:rsidR="00282D88">
        <w:rPr>
          <w:rFonts w:ascii="Calibri" w:hAnsi="Calibri" w:cs="Calibri"/>
          <w:color w:val="000000"/>
          <w:sz w:val="20"/>
          <w:szCs w:val="20"/>
          <w:lang w:val="en-GB"/>
        </w:rPr>
        <w:t xml:space="preserve"> </w:t>
      </w:r>
      <w:r w:rsidRPr="00927FD7">
        <w:rPr>
          <w:rFonts w:ascii="Calibri" w:hAnsi="Calibri" w:cs="Calibri"/>
          <w:color w:val="000000"/>
          <w:sz w:val="20"/>
          <w:szCs w:val="20"/>
          <w:lang w:val="en-GB"/>
        </w:rPr>
        <w:t>Communication.</w:t>
      </w:r>
      <w:proofErr w:type="gramEnd"/>
      <w:r w:rsidRPr="00927FD7">
        <w:rPr>
          <w:rFonts w:ascii="Calibri" w:hAnsi="Calibri" w:cs="Calibri"/>
          <w:color w:val="000000"/>
          <w:sz w:val="20"/>
          <w:szCs w:val="20"/>
          <w:lang w:val="en-GB"/>
        </w:rPr>
        <w:t xml:space="preserve"> A policy framework for climate and energy in the period from 2020 up to 2030.</w:t>
      </w:r>
    </w:p>
    <w:p w14:paraId="7870B9C9" w14:textId="26EA56FE" w:rsidR="00204D63" w:rsidRDefault="00C8584E" w:rsidP="00282D88">
      <w:pPr>
        <w:pStyle w:val="NormalWeb"/>
        <w:ind w:left="720" w:hanging="720"/>
        <w:rPr>
          <w:rFonts w:ascii="Calibri" w:hAnsi="Calibri" w:cs="Calibri"/>
          <w:color w:val="000000"/>
          <w:sz w:val="20"/>
          <w:szCs w:val="20"/>
          <w:lang w:val="en-GB"/>
        </w:rPr>
      </w:pPr>
      <w:proofErr w:type="spellStart"/>
      <w:proofErr w:type="gramStart"/>
      <w:r w:rsidRPr="00C8584E">
        <w:rPr>
          <w:rFonts w:ascii="Calibri" w:hAnsi="Calibri" w:cs="Calibri"/>
          <w:color w:val="000000"/>
          <w:sz w:val="20"/>
          <w:szCs w:val="20"/>
          <w:lang w:val="en-GB"/>
        </w:rPr>
        <w:t>Tomppo</w:t>
      </w:r>
      <w:proofErr w:type="spellEnd"/>
      <w:r>
        <w:rPr>
          <w:rFonts w:ascii="Calibri" w:hAnsi="Calibri" w:cs="Calibri"/>
          <w:color w:val="000000"/>
          <w:sz w:val="20"/>
          <w:szCs w:val="20"/>
          <w:lang w:val="en-GB"/>
        </w:rPr>
        <w:t xml:space="preserve"> E., </w:t>
      </w:r>
      <w:r w:rsidRPr="00C8584E">
        <w:rPr>
          <w:rFonts w:ascii="Calibri" w:hAnsi="Calibri" w:cs="Calibri"/>
          <w:color w:val="000000"/>
          <w:sz w:val="20"/>
          <w:szCs w:val="20"/>
          <w:lang w:val="en-GB"/>
        </w:rPr>
        <w:t>Gschwantner</w:t>
      </w:r>
      <w:r>
        <w:rPr>
          <w:rFonts w:ascii="Calibri" w:hAnsi="Calibri" w:cs="Calibri"/>
          <w:color w:val="000000"/>
          <w:sz w:val="20"/>
          <w:szCs w:val="20"/>
          <w:lang w:val="en-GB"/>
        </w:rPr>
        <w:t xml:space="preserve"> T., </w:t>
      </w:r>
      <w:r w:rsidRPr="00C8584E">
        <w:rPr>
          <w:rFonts w:ascii="Calibri" w:hAnsi="Calibri" w:cs="Calibri"/>
          <w:color w:val="000000"/>
          <w:sz w:val="20"/>
          <w:szCs w:val="20"/>
          <w:lang w:val="en-GB"/>
        </w:rPr>
        <w:t>Lawrence</w:t>
      </w:r>
      <w:r>
        <w:rPr>
          <w:rFonts w:ascii="Calibri" w:hAnsi="Calibri" w:cs="Calibri"/>
          <w:color w:val="000000"/>
          <w:sz w:val="20"/>
          <w:szCs w:val="20"/>
          <w:lang w:val="en-GB"/>
        </w:rPr>
        <w:t xml:space="preserve"> M., </w:t>
      </w:r>
      <w:proofErr w:type="spellStart"/>
      <w:r w:rsidRPr="00C8584E">
        <w:rPr>
          <w:rFonts w:ascii="Calibri" w:hAnsi="Calibri" w:cs="Calibri"/>
          <w:color w:val="000000"/>
          <w:sz w:val="20"/>
          <w:szCs w:val="20"/>
          <w:lang w:val="en-GB"/>
        </w:rPr>
        <w:t>McRoberts</w:t>
      </w:r>
      <w:proofErr w:type="spellEnd"/>
      <w:r>
        <w:rPr>
          <w:rFonts w:ascii="Calibri" w:hAnsi="Calibri" w:cs="Calibri"/>
          <w:color w:val="000000"/>
          <w:sz w:val="20"/>
          <w:szCs w:val="20"/>
          <w:lang w:val="en-GB"/>
        </w:rPr>
        <w:t xml:space="preserve"> R. E.,</w:t>
      </w:r>
      <w:r w:rsidRPr="00C8584E">
        <w:rPr>
          <w:rFonts w:ascii="Calibri" w:hAnsi="Calibri" w:cs="Calibri"/>
          <w:color w:val="000000"/>
          <w:sz w:val="20"/>
          <w:szCs w:val="20"/>
          <w:lang w:val="en-GB"/>
        </w:rPr>
        <w:t xml:space="preserve"> </w:t>
      </w:r>
      <w:r>
        <w:rPr>
          <w:rFonts w:ascii="Calibri" w:hAnsi="Calibri" w:cs="Calibri"/>
          <w:color w:val="000000"/>
          <w:sz w:val="20"/>
          <w:szCs w:val="20"/>
          <w:lang w:val="en-GB"/>
        </w:rPr>
        <w:t>2010.</w:t>
      </w:r>
      <w:proofErr w:type="gramEnd"/>
      <w:r>
        <w:rPr>
          <w:rFonts w:ascii="Calibri" w:hAnsi="Calibri" w:cs="Calibri"/>
          <w:color w:val="000000"/>
          <w:sz w:val="20"/>
          <w:szCs w:val="20"/>
          <w:lang w:val="en-GB"/>
        </w:rPr>
        <w:t xml:space="preserve"> National Forest Inventories, Pathways for Common Reporting, Springer, 612 pages.</w:t>
      </w:r>
    </w:p>
    <w:p w14:paraId="17943D72" w14:textId="77777777" w:rsidR="00927FD7" w:rsidRPr="00927FD7" w:rsidRDefault="00927FD7" w:rsidP="00282D88">
      <w:pPr>
        <w:pStyle w:val="NormalWeb"/>
        <w:ind w:left="720" w:hanging="720"/>
        <w:rPr>
          <w:rFonts w:ascii="Calibri" w:hAnsi="Calibri" w:cs="Calibri"/>
          <w:color w:val="000000"/>
          <w:sz w:val="20"/>
          <w:szCs w:val="20"/>
          <w:lang w:val="en-GB"/>
        </w:rPr>
      </w:pPr>
      <w:r w:rsidRPr="00927FD7">
        <w:rPr>
          <w:rFonts w:ascii="Calibri" w:hAnsi="Calibri" w:cs="Calibri"/>
          <w:color w:val="000000"/>
          <w:sz w:val="20"/>
          <w:szCs w:val="20"/>
          <w:lang w:val="en-GB"/>
        </w:rPr>
        <w:t>WHO 2012. Strengthening public health services and capacity: an action plan for Europe.</w:t>
      </w:r>
    </w:p>
    <w:sectPr w:rsidR="00927FD7" w:rsidRPr="00927FD7" w:rsidSect="00712389">
      <w:footerReference w:type="default" r:id="rId11"/>
      <w:pgSz w:w="11906" w:h="16838" w:code="9"/>
      <w:pgMar w:top="567" w:right="567" w:bottom="567" w:left="851" w:header="476" w:footer="39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C9043" w15:done="0"/>
  <w15:commentEx w15:paraId="64772D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F6095" w14:textId="77777777" w:rsidR="001D10D9" w:rsidRDefault="001D10D9" w:rsidP="00275B4E">
      <w:pPr>
        <w:spacing w:after="0" w:line="240" w:lineRule="auto"/>
      </w:pPr>
      <w:r>
        <w:separator/>
      </w:r>
    </w:p>
  </w:endnote>
  <w:endnote w:type="continuationSeparator" w:id="0">
    <w:p w14:paraId="3091A657" w14:textId="77777777" w:rsidR="001D10D9" w:rsidRDefault="001D10D9" w:rsidP="0027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0611" w14:textId="77777777" w:rsidR="0085507E" w:rsidRDefault="0085507E">
    <w:pPr>
      <w:pStyle w:val="Footer"/>
      <w:jc w:val="right"/>
    </w:pPr>
    <w:r>
      <w:fldChar w:fldCharType="begin"/>
    </w:r>
    <w:r>
      <w:instrText>PAGE   \* MERGEFORMAT</w:instrText>
    </w:r>
    <w:r>
      <w:fldChar w:fldCharType="separate"/>
    </w:r>
    <w:r w:rsidR="004B71C1">
      <w:rPr>
        <w:noProof/>
      </w:rPr>
      <w:t>3</w:t>
    </w:r>
    <w:r>
      <w:fldChar w:fldCharType="end"/>
    </w:r>
  </w:p>
  <w:p w14:paraId="1538B43D" w14:textId="77777777" w:rsidR="00E45227" w:rsidRDefault="00E45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07485" w14:textId="77777777" w:rsidR="001D10D9" w:rsidRDefault="001D10D9" w:rsidP="00275B4E">
      <w:pPr>
        <w:spacing w:after="0" w:line="240" w:lineRule="auto"/>
      </w:pPr>
      <w:r>
        <w:separator/>
      </w:r>
    </w:p>
  </w:footnote>
  <w:footnote w:type="continuationSeparator" w:id="0">
    <w:p w14:paraId="102CF3F3" w14:textId="77777777" w:rsidR="001D10D9" w:rsidRDefault="001D10D9" w:rsidP="00275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8487B02"/>
    <w:lvl w:ilvl="0">
      <w:start w:val="1"/>
      <w:numFmt w:val="decimal"/>
      <w:pStyle w:val="ListNumber"/>
      <w:lvlText w:val="%1."/>
      <w:lvlJc w:val="left"/>
      <w:pPr>
        <w:tabs>
          <w:tab w:val="num" w:pos="360"/>
        </w:tabs>
        <w:ind w:left="360" w:hanging="360"/>
      </w:pPr>
    </w:lvl>
  </w:abstractNum>
  <w:abstractNum w:abstractNumId="1">
    <w:nsid w:val="FFFFFF89"/>
    <w:multiLevelType w:val="singleLevel"/>
    <w:tmpl w:val="08A4E1C4"/>
    <w:lvl w:ilvl="0">
      <w:start w:val="1"/>
      <w:numFmt w:val="bullet"/>
      <w:pStyle w:val="ListBullet"/>
      <w:lvlText w:val="–"/>
      <w:lvlJc w:val="left"/>
      <w:pPr>
        <w:ind w:left="2968" w:hanging="360"/>
      </w:pPr>
      <w:rPr>
        <w:rFonts w:ascii="Calibri" w:hAnsi="Calibri" w:hint="default"/>
      </w:rPr>
    </w:lvl>
  </w:abstractNum>
  <w:abstractNum w:abstractNumId="2">
    <w:nsid w:val="04BD78A2"/>
    <w:multiLevelType w:val="hybridMultilevel"/>
    <w:tmpl w:val="8654A4E6"/>
    <w:lvl w:ilvl="0" w:tplc="4D7E5D4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B90367"/>
    <w:multiLevelType w:val="hybridMultilevel"/>
    <w:tmpl w:val="47561674"/>
    <w:lvl w:ilvl="0" w:tplc="11D0D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445D95"/>
    <w:multiLevelType w:val="hybridMultilevel"/>
    <w:tmpl w:val="BC78EF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2B35CC"/>
    <w:multiLevelType w:val="hybridMultilevel"/>
    <w:tmpl w:val="47B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7C0966"/>
    <w:multiLevelType w:val="hybridMultilevel"/>
    <w:tmpl w:val="5F303052"/>
    <w:lvl w:ilvl="0" w:tplc="C7C8FFA0">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6"/>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F2"/>
    <w:rsid w:val="00007C62"/>
    <w:rsid w:val="00014A44"/>
    <w:rsid w:val="00015DE2"/>
    <w:rsid w:val="00017CEF"/>
    <w:rsid w:val="00037CEA"/>
    <w:rsid w:val="0005276A"/>
    <w:rsid w:val="000738D8"/>
    <w:rsid w:val="000B4D9E"/>
    <w:rsid w:val="000F6BC4"/>
    <w:rsid w:val="00102A8B"/>
    <w:rsid w:val="0011373B"/>
    <w:rsid w:val="001260EA"/>
    <w:rsid w:val="00142CAF"/>
    <w:rsid w:val="00144E5A"/>
    <w:rsid w:val="00181806"/>
    <w:rsid w:val="001929E0"/>
    <w:rsid w:val="001D10D9"/>
    <w:rsid w:val="001D53E8"/>
    <w:rsid w:val="001E4575"/>
    <w:rsid w:val="001E5A49"/>
    <w:rsid w:val="001F0964"/>
    <w:rsid w:val="00204D63"/>
    <w:rsid w:val="00232F30"/>
    <w:rsid w:val="00262B1F"/>
    <w:rsid w:val="002661E1"/>
    <w:rsid w:val="0027446D"/>
    <w:rsid w:val="00275B4E"/>
    <w:rsid w:val="00282791"/>
    <w:rsid w:val="00282D88"/>
    <w:rsid w:val="002862C5"/>
    <w:rsid w:val="002C52E6"/>
    <w:rsid w:val="002E2300"/>
    <w:rsid w:val="002F489A"/>
    <w:rsid w:val="003202C9"/>
    <w:rsid w:val="00324090"/>
    <w:rsid w:val="00336548"/>
    <w:rsid w:val="00340211"/>
    <w:rsid w:val="003470DC"/>
    <w:rsid w:val="00367187"/>
    <w:rsid w:val="0037339B"/>
    <w:rsid w:val="003746BE"/>
    <w:rsid w:val="0038115E"/>
    <w:rsid w:val="00381B9F"/>
    <w:rsid w:val="003918DC"/>
    <w:rsid w:val="003C3D57"/>
    <w:rsid w:val="003E3ED9"/>
    <w:rsid w:val="003F3DCA"/>
    <w:rsid w:val="004025E1"/>
    <w:rsid w:val="00457440"/>
    <w:rsid w:val="004B71C1"/>
    <w:rsid w:val="004D66BC"/>
    <w:rsid w:val="00507A6B"/>
    <w:rsid w:val="005270F2"/>
    <w:rsid w:val="005748B4"/>
    <w:rsid w:val="005817B9"/>
    <w:rsid w:val="005C2552"/>
    <w:rsid w:val="005D7D1A"/>
    <w:rsid w:val="00600EFB"/>
    <w:rsid w:val="00612B85"/>
    <w:rsid w:val="006449A7"/>
    <w:rsid w:val="0067526F"/>
    <w:rsid w:val="00683B74"/>
    <w:rsid w:val="006C1E3F"/>
    <w:rsid w:val="007043DE"/>
    <w:rsid w:val="007073A5"/>
    <w:rsid w:val="00712389"/>
    <w:rsid w:val="00714825"/>
    <w:rsid w:val="007623BF"/>
    <w:rsid w:val="007E0C84"/>
    <w:rsid w:val="007F33F2"/>
    <w:rsid w:val="008424D8"/>
    <w:rsid w:val="0085464B"/>
    <w:rsid w:val="0085507E"/>
    <w:rsid w:val="008640F3"/>
    <w:rsid w:val="008D0387"/>
    <w:rsid w:val="008E528A"/>
    <w:rsid w:val="008F5D18"/>
    <w:rsid w:val="00905EF3"/>
    <w:rsid w:val="00914CEB"/>
    <w:rsid w:val="0091736E"/>
    <w:rsid w:val="00927FD7"/>
    <w:rsid w:val="00930D87"/>
    <w:rsid w:val="009B79DE"/>
    <w:rsid w:val="009E1191"/>
    <w:rsid w:val="00A074B9"/>
    <w:rsid w:val="00A152FC"/>
    <w:rsid w:val="00A238A4"/>
    <w:rsid w:val="00A423F2"/>
    <w:rsid w:val="00A5121D"/>
    <w:rsid w:val="00AB0AD5"/>
    <w:rsid w:val="00B1031F"/>
    <w:rsid w:val="00B343AB"/>
    <w:rsid w:val="00B4443C"/>
    <w:rsid w:val="00B47988"/>
    <w:rsid w:val="00B531CE"/>
    <w:rsid w:val="00B6069C"/>
    <w:rsid w:val="00B64C18"/>
    <w:rsid w:val="00B769DD"/>
    <w:rsid w:val="00B8649E"/>
    <w:rsid w:val="00C00FB6"/>
    <w:rsid w:val="00C12FB6"/>
    <w:rsid w:val="00C252C3"/>
    <w:rsid w:val="00C72214"/>
    <w:rsid w:val="00C8584E"/>
    <w:rsid w:val="00C8765A"/>
    <w:rsid w:val="00C90C19"/>
    <w:rsid w:val="00CB600A"/>
    <w:rsid w:val="00D3423F"/>
    <w:rsid w:val="00D37940"/>
    <w:rsid w:val="00D66B9D"/>
    <w:rsid w:val="00D8517D"/>
    <w:rsid w:val="00D93E52"/>
    <w:rsid w:val="00DA38C4"/>
    <w:rsid w:val="00DB7C8B"/>
    <w:rsid w:val="00E22C04"/>
    <w:rsid w:val="00E27729"/>
    <w:rsid w:val="00E345BB"/>
    <w:rsid w:val="00E41CE6"/>
    <w:rsid w:val="00E42762"/>
    <w:rsid w:val="00E45227"/>
    <w:rsid w:val="00E551A8"/>
    <w:rsid w:val="00E62185"/>
    <w:rsid w:val="00ED5658"/>
    <w:rsid w:val="00EF2DCC"/>
    <w:rsid w:val="00EF5E5D"/>
    <w:rsid w:val="00F270C9"/>
    <w:rsid w:val="00F65E46"/>
    <w:rsid w:val="00F8697B"/>
    <w:rsid w:val="00FA3FF9"/>
    <w:rsid w:val="00FC0AF3"/>
    <w:rsid w:val="00FC3286"/>
    <w:rsid w:val="00FE0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D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E3ED9"/>
    <w:pPr>
      <w:spacing w:after="200" w:line="276" w:lineRule="auto"/>
    </w:pPr>
    <w:rPr>
      <w:sz w:val="22"/>
      <w:szCs w:val="22"/>
      <w:lang w:val="fi-FI" w:eastAsia="en-US"/>
    </w:rPr>
  </w:style>
  <w:style w:type="paragraph" w:styleId="Heading1">
    <w:name w:val="heading 1"/>
    <w:next w:val="Normal"/>
    <w:link w:val="Heading1Char"/>
    <w:uiPriority w:val="3"/>
    <w:qFormat/>
    <w:rsid w:val="00C90C19"/>
    <w:pPr>
      <w:keepNext/>
      <w:keepLines/>
      <w:spacing w:before="480" w:after="320"/>
      <w:outlineLvl w:val="0"/>
    </w:pPr>
    <w:rPr>
      <w:rFonts w:ascii="Arial" w:hAnsi="Arial"/>
      <w:bCs/>
      <w:sz w:val="32"/>
      <w:szCs w:val="28"/>
      <w:lang w:val="de-DE" w:eastAsia="de-DE"/>
    </w:rPr>
  </w:style>
  <w:style w:type="paragraph" w:styleId="Heading2">
    <w:name w:val="heading 2"/>
    <w:next w:val="Normal"/>
    <w:link w:val="Heading2Char"/>
    <w:uiPriority w:val="3"/>
    <w:qFormat/>
    <w:rsid w:val="00C90C19"/>
    <w:pPr>
      <w:keepNext/>
      <w:keepLines/>
      <w:spacing w:before="400" w:after="280"/>
      <w:outlineLvl w:val="1"/>
    </w:pPr>
    <w:rPr>
      <w:rFonts w:ascii="Arial" w:hAnsi="Arial"/>
      <w:bCs/>
      <w:sz w:val="28"/>
      <w:szCs w:val="26"/>
      <w:lang w:val="de-DE" w:eastAsia="de-DE"/>
    </w:rPr>
  </w:style>
  <w:style w:type="paragraph" w:styleId="Heading3">
    <w:name w:val="heading 3"/>
    <w:next w:val="Normal"/>
    <w:link w:val="Heading3Char"/>
    <w:uiPriority w:val="3"/>
    <w:qFormat/>
    <w:rsid w:val="00C90C19"/>
    <w:pPr>
      <w:keepNext/>
      <w:keepLines/>
      <w:spacing w:before="240" w:after="200"/>
      <w:outlineLvl w:val="2"/>
    </w:pPr>
    <w:rPr>
      <w:rFonts w:ascii="Arial" w:hAnsi="Arial"/>
      <w:bCs/>
      <w:sz w:val="24"/>
      <w:lang w:val="de-DE" w:eastAsia="de-DE"/>
    </w:rPr>
  </w:style>
  <w:style w:type="paragraph" w:styleId="Heading4">
    <w:name w:val="heading 4"/>
    <w:next w:val="Normal"/>
    <w:link w:val="Heading4Char"/>
    <w:uiPriority w:val="3"/>
    <w:unhideWhenUsed/>
    <w:qFormat/>
    <w:rsid w:val="00E551A8"/>
    <w:pPr>
      <w:keepNext/>
      <w:keepLines/>
      <w:spacing w:before="200" w:after="60"/>
      <w:outlineLvl w:val="3"/>
    </w:pPr>
    <w:rPr>
      <w:rFonts w:ascii="Arial" w:hAnsi="Arial"/>
      <w:bCs/>
      <w:iCs/>
      <w:lang w:val="es-ES" w:eastAsia="es-ES"/>
    </w:rPr>
  </w:style>
  <w:style w:type="paragraph" w:styleId="Heading5">
    <w:name w:val="heading 5"/>
    <w:next w:val="Normal"/>
    <w:link w:val="Heading5Char"/>
    <w:uiPriority w:val="3"/>
    <w:unhideWhenUsed/>
    <w:rsid w:val="00E551A8"/>
    <w:pPr>
      <w:keepNext/>
      <w:keepLines/>
      <w:spacing w:before="200" w:after="200"/>
      <w:outlineLvl w:val="4"/>
    </w:pPr>
    <w:rPr>
      <w:rFonts w:ascii="Arial" w:hAnsi="Arial"/>
      <w:lang w:val="es-ES" w:eastAsia="es-ES"/>
    </w:rPr>
  </w:style>
  <w:style w:type="paragraph" w:styleId="Heading6">
    <w:name w:val="heading 6"/>
    <w:next w:val="Normal"/>
    <w:link w:val="Heading6Char"/>
    <w:uiPriority w:val="9"/>
    <w:unhideWhenUsed/>
    <w:rsid w:val="00E551A8"/>
    <w:pPr>
      <w:keepNext/>
      <w:keepLines/>
      <w:spacing w:before="200" w:after="200"/>
      <w:outlineLvl w:val="5"/>
    </w:pPr>
    <w:rPr>
      <w:rFonts w:ascii="Arial" w:hAnsi="Arial"/>
      <w:iCs/>
      <w:sz w:val="18"/>
      <w:lang w:val="de-DE" w:eastAsia="de-DE"/>
    </w:rPr>
  </w:style>
  <w:style w:type="paragraph" w:styleId="Heading7">
    <w:name w:val="heading 7"/>
    <w:next w:val="Normal"/>
    <w:link w:val="Heading7Char"/>
    <w:uiPriority w:val="9"/>
    <w:unhideWhenUsed/>
    <w:rsid w:val="00E551A8"/>
    <w:pPr>
      <w:keepNext/>
      <w:keepLines/>
      <w:spacing w:before="200" w:after="200"/>
      <w:outlineLvl w:val="6"/>
    </w:pPr>
    <w:rPr>
      <w:rFonts w:ascii="Arial" w:hAnsi="Arial"/>
      <w:iCs/>
      <w:sz w:val="16"/>
      <w:lang w:val="de-DE" w:eastAsia="de-DE"/>
    </w:rPr>
  </w:style>
  <w:style w:type="paragraph" w:styleId="Heading8">
    <w:name w:val="heading 8"/>
    <w:next w:val="Normal"/>
    <w:link w:val="Heading8Char"/>
    <w:uiPriority w:val="9"/>
    <w:semiHidden/>
    <w:unhideWhenUsed/>
    <w:rsid w:val="007E0C84"/>
    <w:pPr>
      <w:keepNext/>
      <w:keepLines/>
      <w:spacing w:before="200" w:after="200"/>
      <w:outlineLvl w:val="7"/>
    </w:pPr>
    <w:rPr>
      <w:b/>
      <w:lang w:val="es-ES" w:eastAsia="es-ES"/>
    </w:rPr>
  </w:style>
  <w:style w:type="paragraph" w:styleId="Heading9">
    <w:name w:val="heading 9"/>
    <w:basedOn w:val="Normal"/>
    <w:next w:val="Normal"/>
    <w:link w:val="Heading9Char"/>
    <w:uiPriority w:val="9"/>
    <w:semiHidden/>
    <w:unhideWhenUsed/>
    <w:qFormat/>
    <w:rsid w:val="007E0C84"/>
    <w:pPr>
      <w:keepNext/>
      <w:keepLines/>
      <w:outlineLvl w:val="8"/>
    </w:pPr>
    <w:rPr>
      <w:b/>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C19"/>
    <w:pPr>
      <w:spacing w:after="0"/>
    </w:pPr>
    <w:rPr>
      <w:rFonts w:ascii="Arial" w:hAnsi="Arial"/>
      <w:color w:val="7F7F7F"/>
      <w:sz w:val="20"/>
      <w:szCs w:val="20"/>
      <w:lang w:val="x-none" w:eastAsia="x-none"/>
    </w:rPr>
  </w:style>
  <w:style w:type="character" w:customStyle="1" w:styleId="HeaderChar">
    <w:name w:val="Header Char"/>
    <w:link w:val="Header"/>
    <w:uiPriority w:val="99"/>
    <w:rsid w:val="00C90C19"/>
    <w:rPr>
      <w:rFonts w:ascii="Arial" w:hAnsi="Arial" w:cs="Times New Roman"/>
      <w:color w:val="7F7F7F"/>
      <w:szCs w:val="20"/>
    </w:rPr>
  </w:style>
  <w:style w:type="paragraph" w:styleId="Footer">
    <w:name w:val="footer"/>
    <w:basedOn w:val="Normal"/>
    <w:link w:val="FooterChar"/>
    <w:uiPriority w:val="99"/>
    <w:rsid w:val="009B79DE"/>
    <w:pPr>
      <w:spacing w:after="0" w:line="240" w:lineRule="auto"/>
    </w:pPr>
    <w:rPr>
      <w:rFonts w:ascii="Arial" w:hAnsi="Arial"/>
      <w:color w:val="7F7F7F"/>
      <w:sz w:val="16"/>
      <w:szCs w:val="20"/>
      <w:lang w:val="x-none" w:eastAsia="x-none"/>
    </w:rPr>
  </w:style>
  <w:style w:type="character" w:customStyle="1" w:styleId="FooterChar">
    <w:name w:val="Footer Char"/>
    <w:link w:val="Footer"/>
    <w:uiPriority w:val="99"/>
    <w:rsid w:val="009B79DE"/>
    <w:rPr>
      <w:rFonts w:ascii="Arial" w:hAnsi="Arial" w:cs="Times New Roman"/>
      <w:color w:val="7F7F7F"/>
      <w:sz w:val="16"/>
      <w:szCs w:val="20"/>
    </w:rPr>
  </w:style>
  <w:style w:type="character" w:styleId="PlaceholderText">
    <w:name w:val="Placeholder Text"/>
    <w:uiPriority w:val="99"/>
    <w:rsid w:val="00C90C19"/>
    <w:rPr>
      <w:color w:val="808080"/>
      <w:sz w:val="22"/>
    </w:rPr>
  </w:style>
  <w:style w:type="table" w:styleId="TableGrid">
    <w:name w:val="Table Grid"/>
    <w:basedOn w:val="TableNormal"/>
    <w:uiPriority w:val="59"/>
    <w:rsid w:val="00275B4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B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75B4E"/>
    <w:rPr>
      <w:rFonts w:ascii="Tahoma" w:hAnsi="Tahoma" w:cs="Tahoma"/>
      <w:sz w:val="16"/>
      <w:szCs w:val="16"/>
    </w:rPr>
  </w:style>
  <w:style w:type="table" w:customStyle="1" w:styleId="MetlaArial">
    <w:name w:val="Metla Arial"/>
    <w:basedOn w:val="TableNormal"/>
    <w:uiPriority w:val="99"/>
    <w:rsid w:val="00275B4E"/>
    <w:rPr>
      <w:rFonts w:ascii="Arial" w:hAnsi="Arial"/>
    </w:rPr>
    <w:tblPr>
      <w:tblCellMar>
        <w:left w:w="0" w:type="dxa"/>
        <w:right w:w="0" w:type="dxa"/>
      </w:tblCellMar>
    </w:tblPr>
    <w:tblStylePr w:type="firstRow">
      <w:rPr>
        <w:rFonts w:ascii="Arial" w:hAnsi="Arial"/>
      </w:rPr>
      <w:tblPr/>
      <w:tcPr>
        <w:tcBorders>
          <w:top w:val="single" w:sz="4" w:space="0" w:color="auto"/>
          <w:left w:val="nil"/>
          <w:bottom w:val="single" w:sz="4" w:space="0" w:color="auto"/>
          <w:right w:val="nil"/>
          <w:insideH w:val="nil"/>
          <w:insideV w:val="nil"/>
          <w:tl2br w:val="nil"/>
          <w:tr2bl w:val="nil"/>
        </w:tcBorders>
      </w:tcPr>
    </w:tblStylePr>
    <w:tblStylePr w:type="lastRow">
      <w:rPr>
        <w:rFonts w:ascii="Arial" w:hAnsi="Arial"/>
      </w:rPr>
      <w:tblPr/>
      <w:tcPr>
        <w:tcBorders>
          <w:bottom w:val="single" w:sz="4" w:space="0" w:color="auto"/>
        </w:tcBorders>
      </w:tcPr>
    </w:tblStylePr>
  </w:style>
  <w:style w:type="character" w:styleId="Emphasis">
    <w:name w:val="Emphasis"/>
    <w:uiPriority w:val="20"/>
    <w:rsid w:val="003470DC"/>
    <w:rPr>
      <w:rFonts w:ascii="Times New Roman" w:hAnsi="Times New Roman"/>
      <w:i/>
      <w:iCs/>
    </w:rPr>
  </w:style>
  <w:style w:type="paragraph" w:customStyle="1" w:styleId="23Hanging">
    <w:name w:val="2.3 Hanging"/>
    <w:basedOn w:val="Normal"/>
    <w:uiPriority w:val="8"/>
    <w:qFormat/>
    <w:rsid w:val="00C90C19"/>
    <w:pPr>
      <w:ind w:left="1304" w:hanging="1304"/>
    </w:pPr>
    <w:rPr>
      <w:szCs w:val="20"/>
    </w:rPr>
  </w:style>
  <w:style w:type="paragraph" w:customStyle="1" w:styleId="46Hanging">
    <w:name w:val="4.6 Hanging"/>
    <w:basedOn w:val="Normal"/>
    <w:uiPriority w:val="9"/>
    <w:qFormat/>
    <w:rsid w:val="00C90C19"/>
    <w:pPr>
      <w:ind w:left="2608" w:hanging="2608"/>
    </w:pPr>
    <w:rPr>
      <w:szCs w:val="20"/>
    </w:rPr>
  </w:style>
  <w:style w:type="character" w:customStyle="1" w:styleId="Heading1Char">
    <w:name w:val="Heading 1 Char"/>
    <w:link w:val="Heading1"/>
    <w:uiPriority w:val="3"/>
    <w:rsid w:val="00E551A8"/>
    <w:rPr>
      <w:rFonts w:ascii="Arial" w:hAnsi="Arial"/>
      <w:bCs/>
      <w:sz w:val="32"/>
      <w:szCs w:val="28"/>
      <w:lang w:bidi="ar-SA"/>
    </w:rPr>
  </w:style>
  <w:style w:type="character" w:customStyle="1" w:styleId="Heading2Char">
    <w:name w:val="Heading 2 Char"/>
    <w:link w:val="Heading2"/>
    <w:uiPriority w:val="3"/>
    <w:rsid w:val="00E551A8"/>
    <w:rPr>
      <w:rFonts w:ascii="Arial" w:hAnsi="Arial"/>
      <w:bCs/>
      <w:sz w:val="28"/>
      <w:szCs w:val="26"/>
      <w:lang w:bidi="ar-SA"/>
    </w:rPr>
  </w:style>
  <w:style w:type="character" w:customStyle="1" w:styleId="Heading3Char">
    <w:name w:val="Heading 3 Char"/>
    <w:link w:val="Heading3"/>
    <w:uiPriority w:val="3"/>
    <w:rsid w:val="00E551A8"/>
    <w:rPr>
      <w:rFonts w:ascii="Arial" w:hAnsi="Arial"/>
      <w:bCs/>
      <w:sz w:val="24"/>
      <w:lang w:bidi="ar-SA"/>
    </w:rPr>
  </w:style>
  <w:style w:type="character" w:customStyle="1" w:styleId="Heading4Char">
    <w:name w:val="Heading 4 Char"/>
    <w:link w:val="Heading4"/>
    <w:uiPriority w:val="3"/>
    <w:rsid w:val="00E551A8"/>
    <w:rPr>
      <w:rFonts w:ascii="Arial" w:hAnsi="Arial"/>
      <w:bCs/>
      <w:iCs/>
      <w:lang w:val="es-ES" w:eastAsia="es-ES" w:bidi="ar-SA"/>
    </w:rPr>
  </w:style>
  <w:style w:type="character" w:customStyle="1" w:styleId="Heading5Char">
    <w:name w:val="Heading 5 Char"/>
    <w:link w:val="Heading5"/>
    <w:uiPriority w:val="3"/>
    <w:rsid w:val="00E551A8"/>
    <w:rPr>
      <w:rFonts w:ascii="Arial" w:hAnsi="Arial"/>
      <w:lang w:val="es-ES" w:eastAsia="es-ES" w:bidi="ar-SA"/>
    </w:rPr>
  </w:style>
  <w:style w:type="character" w:customStyle="1" w:styleId="Heading6Char">
    <w:name w:val="Heading 6 Char"/>
    <w:link w:val="Heading6"/>
    <w:uiPriority w:val="9"/>
    <w:rsid w:val="00E551A8"/>
    <w:rPr>
      <w:rFonts w:ascii="Arial" w:hAnsi="Arial"/>
      <w:iCs/>
      <w:sz w:val="18"/>
      <w:lang w:bidi="ar-SA"/>
    </w:rPr>
  </w:style>
  <w:style w:type="character" w:customStyle="1" w:styleId="Heading7Char">
    <w:name w:val="Heading 7 Char"/>
    <w:link w:val="Heading7"/>
    <w:uiPriority w:val="9"/>
    <w:rsid w:val="00E551A8"/>
    <w:rPr>
      <w:rFonts w:ascii="Arial" w:hAnsi="Arial"/>
      <w:iCs/>
      <w:sz w:val="16"/>
      <w:lang w:bidi="ar-SA"/>
    </w:rPr>
  </w:style>
  <w:style w:type="character" w:customStyle="1" w:styleId="Heading8Char">
    <w:name w:val="Heading 8 Char"/>
    <w:link w:val="Heading8"/>
    <w:uiPriority w:val="9"/>
    <w:semiHidden/>
    <w:rsid w:val="007E0C84"/>
    <w:rPr>
      <w:b/>
      <w:lang w:val="es-ES" w:eastAsia="es-ES" w:bidi="ar-SA"/>
    </w:rPr>
  </w:style>
  <w:style w:type="character" w:customStyle="1" w:styleId="Heading9Char">
    <w:name w:val="Heading 9 Char"/>
    <w:link w:val="Heading9"/>
    <w:uiPriority w:val="9"/>
    <w:semiHidden/>
    <w:rsid w:val="007E0C84"/>
    <w:rPr>
      <w:rFonts w:eastAsia="Times New Roman" w:cs="Times New Roman"/>
      <w:b/>
      <w:iCs/>
      <w:szCs w:val="20"/>
    </w:rPr>
  </w:style>
  <w:style w:type="character" w:styleId="Hyperlink">
    <w:name w:val="Hyperlink"/>
    <w:uiPriority w:val="99"/>
    <w:rsid w:val="00C90C19"/>
    <w:rPr>
      <w:color w:val="4F81BD"/>
      <w:u w:val="single"/>
    </w:rPr>
  </w:style>
  <w:style w:type="character" w:styleId="IntenseEmphasis">
    <w:name w:val="Intense Emphasis"/>
    <w:uiPriority w:val="21"/>
    <w:rsid w:val="007E0C84"/>
    <w:rPr>
      <w:rFonts w:ascii="Times New Roman" w:hAnsi="Times New Roman"/>
      <w:b/>
      <w:bCs/>
      <w:i/>
      <w:iCs/>
      <w:color w:val="auto"/>
    </w:rPr>
  </w:style>
  <w:style w:type="paragraph" w:styleId="ListBullet">
    <w:name w:val="List Bullet"/>
    <w:basedOn w:val="Normal"/>
    <w:uiPriority w:val="99"/>
    <w:qFormat/>
    <w:rsid w:val="00C90C19"/>
    <w:pPr>
      <w:numPr>
        <w:numId w:val="2"/>
      </w:numPr>
      <w:contextualSpacing/>
    </w:pPr>
    <w:rPr>
      <w:szCs w:val="20"/>
    </w:rPr>
  </w:style>
  <w:style w:type="paragraph" w:styleId="ListNumber">
    <w:name w:val="List Number"/>
    <w:basedOn w:val="Normal"/>
    <w:uiPriority w:val="99"/>
    <w:qFormat/>
    <w:rsid w:val="00C90C19"/>
    <w:pPr>
      <w:numPr>
        <w:numId w:val="4"/>
      </w:numPr>
      <w:contextualSpacing/>
    </w:pPr>
    <w:rPr>
      <w:szCs w:val="20"/>
    </w:rPr>
  </w:style>
  <w:style w:type="paragraph" w:styleId="ListParagraph">
    <w:name w:val="List Paragraph"/>
    <w:basedOn w:val="Normal"/>
    <w:uiPriority w:val="34"/>
    <w:qFormat/>
    <w:rsid w:val="00C90C19"/>
    <w:pPr>
      <w:ind w:left="720"/>
      <w:contextualSpacing/>
    </w:pPr>
    <w:rPr>
      <w:szCs w:val="20"/>
    </w:rPr>
  </w:style>
  <w:style w:type="paragraph" w:styleId="NoSpacing">
    <w:name w:val="No Spacing"/>
    <w:uiPriority w:val="1"/>
    <w:qFormat/>
    <w:rsid w:val="00C90C19"/>
    <w:rPr>
      <w:sz w:val="22"/>
      <w:lang w:val="fi-FI" w:eastAsia="en-US"/>
    </w:rPr>
  </w:style>
  <w:style w:type="paragraph" w:customStyle="1" w:styleId="23Indent">
    <w:name w:val="2.3  Indent"/>
    <w:basedOn w:val="Normal"/>
    <w:uiPriority w:val="8"/>
    <w:qFormat/>
    <w:rsid w:val="00C90C19"/>
    <w:pPr>
      <w:ind w:left="1304"/>
    </w:pPr>
    <w:rPr>
      <w:szCs w:val="20"/>
    </w:rPr>
  </w:style>
  <w:style w:type="paragraph" w:styleId="Subtitle">
    <w:name w:val="Subtitle"/>
    <w:aliases w:val="Alaotsikko vapaa"/>
    <w:basedOn w:val="Normal"/>
    <w:next w:val="Normal"/>
    <w:link w:val="SubtitleChar"/>
    <w:uiPriority w:val="11"/>
    <w:qFormat/>
    <w:rsid w:val="00E551A8"/>
    <w:pPr>
      <w:numPr>
        <w:ilvl w:val="1"/>
      </w:numPr>
    </w:pPr>
    <w:rPr>
      <w:rFonts w:ascii="Arial" w:hAnsi="Arial"/>
      <w:iCs/>
      <w:spacing w:val="15"/>
      <w:sz w:val="24"/>
      <w:szCs w:val="24"/>
      <w:lang w:val="x-none" w:eastAsia="x-none"/>
    </w:rPr>
  </w:style>
  <w:style w:type="character" w:customStyle="1" w:styleId="SubtitleChar">
    <w:name w:val="Subtitle Char"/>
    <w:aliases w:val="Alaotsikko vapaa Char"/>
    <w:link w:val="Subtitle"/>
    <w:uiPriority w:val="11"/>
    <w:rsid w:val="00E551A8"/>
    <w:rPr>
      <w:rFonts w:ascii="Arial" w:eastAsia="Times New Roman" w:hAnsi="Arial" w:cs="Times New Roman"/>
      <w:iCs/>
      <w:spacing w:val="15"/>
      <w:sz w:val="24"/>
      <w:szCs w:val="24"/>
    </w:rPr>
  </w:style>
  <w:style w:type="paragraph" w:styleId="Title">
    <w:name w:val="Title"/>
    <w:aliases w:val="Otsikko vapaa"/>
    <w:basedOn w:val="Normal"/>
    <w:next w:val="Normal"/>
    <w:link w:val="TitleChar"/>
    <w:uiPriority w:val="10"/>
    <w:qFormat/>
    <w:rsid w:val="00E551A8"/>
    <w:pPr>
      <w:spacing w:after="300" w:line="240" w:lineRule="auto"/>
      <w:contextualSpacing/>
    </w:pPr>
    <w:rPr>
      <w:rFonts w:ascii="Arial" w:hAnsi="Arial"/>
      <w:spacing w:val="5"/>
      <w:kern w:val="28"/>
      <w:sz w:val="52"/>
      <w:szCs w:val="52"/>
      <w:lang w:val="x-none" w:eastAsia="x-none"/>
    </w:rPr>
  </w:style>
  <w:style w:type="character" w:customStyle="1" w:styleId="TitleChar">
    <w:name w:val="Title Char"/>
    <w:aliases w:val="Otsikko vapaa Char"/>
    <w:link w:val="Title"/>
    <w:uiPriority w:val="10"/>
    <w:rsid w:val="00E551A8"/>
    <w:rPr>
      <w:rFonts w:ascii="Arial" w:eastAsia="Times New Roman" w:hAnsi="Arial" w:cs="Times New Roman"/>
      <w:spacing w:val="5"/>
      <w:kern w:val="28"/>
      <w:sz w:val="52"/>
      <w:szCs w:val="52"/>
    </w:rPr>
  </w:style>
  <w:style w:type="paragraph" w:styleId="TOC1">
    <w:name w:val="toc 1"/>
    <w:basedOn w:val="Normal"/>
    <w:next w:val="Normal"/>
    <w:autoRedefine/>
    <w:uiPriority w:val="39"/>
    <w:rsid w:val="00C90C19"/>
    <w:pPr>
      <w:spacing w:after="100"/>
    </w:pPr>
    <w:rPr>
      <w:szCs w:val="20"/>
    </w:rPr>
  </w:style>
  <w:style w:type="paragraph" w:styleId="TOC2">
    <w:name w:val="toc 2"/>
    <w:basedOn w:val="Normal"/>
    <w:next w:val="Normal"/>
    <w:autoRedefine/>
    <w:uiPriority w:val="39"/>
    <w:semiHidden/>
    <w:rsid w:val="00C90C19"/>
    <w:pPr>
      <w:spacing w:after="100"/>
    </w:pPr>
    <w:rPr>
      <w:szCs w:val="20"/>
    </w:rPr>
  </w:style>
  <w:style w:type="paragraph" w:styleId="TOC3">
    <w:name w:val="toc 3"/>
    <w:basedOn w:val="Normal"/>
    <w:next w:val="Normal"/>
    <w:autoRedefine/>
    <w:uiPriority w:val="39"/>
    <w:semiHidden/>
    <w:rsid w:val="00C90C19"/>
    <w:pPr>
      <w:spacing w:after="100"/>
    </w:pPr>
    <w:rPr>
      <w:szCs w:val="20"/>
    </w:rPr>
  </w:style>
  <w:style w:type="paragraph" w:styleId="TOCHeading">
    <w:name w:val="TOC Heading"/>
    <w:basedOn w:val="Heading1"/>
    <w:next w:val="Normal"/>
    <w:uiPriority w:val="39"/>
    <w:semiHidden/>
    <w:unhideWhenUsed/>
    <w:qFormat/>
    <w:rsid w:val="00C90C19"/>
    <w:pPr>
      <w:spacing w:after="0" w:line="276" w:lineRule="auto"/>
      <w:outlineLvl w:val="9"/>
    </w:pPr>
    <w:rPr>
      <w:color w:val="112845"/>
      <w:lang w:val="en-US" w:eastAsia="ja-JP"/>
    </w:rPr>
  </w:style>
  <w:style w:type="character" w:styleId="SubtleEmphasis">
    <w:name w:val="Subtle Emphasis"/>
    <w:uiPriority w:val="19"/>
    <w:rsid w:val="003470DC"/>
    <w:rPr>
      <w:rFonts w:ascii="Times New Roman" w:hAnsi="Times New Roman"/>
      <w:i/>
      <w:iCs/>
      <w:color w:val="808080"/>
    </w:rPr>
  </w:style>
  <w:style w:type="table" w:customStyle="1" w:styleId="MetlaArialNarrow">
    <w:name w:val="Metla Arial Narrow"/>
    <w:basedOn w:val="MetlaArial"/>
    <w:uiPriority w:val="99"/>
    <w:rsid w:val="00015DE2"/>
    <w:rPr>
      <w:rFonts w:ascii="Arial Narrow" w:hAnsi="Arial Narrow"/>
    </w:rPr>
    <w:tblPr>
      <w:tblStyleRowBandSize w:val="1"/>
    </w:tblPr>
    <w:tblStylePr w:type="firstRow">
      <w:rPr>
        <w:rFonts w:ascii="Cambria" w:hAnsi="Cambria"/>
        <w:sz w:val="20"/>
      </w:rPr>
      <w:tblPr/>
      <w:tcPr>
        <w:tcBorders>
          <w:top w:val="single" w:sz="4" w:space="0" w:color="auto"/>
          <w:left w:val="nil"/>
          <w:bottom w:val="single" w:sz="4" w:space="0" w:color="auto"/>
          <w:right w:val="nil"/>
          <w:insideH w:val="nil"/>
          <w:insideV w:val="nil"/>
          <w:tl2br w:val="nil"/>
          <w:tr2bl w:val="nil"/>
        </w:tcBorders>
      </w:tcPr>
    </w:tblStylePr>
    <w:tblStylePr w:type="lastRow">
      <w:rPr>
        <w:rFonts w:ascii="Cambria" w:hAnsi="Cambria"/>
      </w:rPr>
      <w:tblPr/>
      <w:tcPr>
        <w:tcBorders>
          <w:top w:val="nil"/>
          <w:bottom w:val="single" w:sz="4" w:space="0" w:color="auto"/>
        </w:tcBorders>
      </w:tcPr>
    </w:tblStylePr>
  </w:style>
  <w:style w:type="table" w:customStyle="1" w:styleId="MetlaNoborders">
    <w:name w:val="Metla No borders"/>
    <w:basedOn w:val="TableNormal"/>
    <w:uiPriority w:val="99"/>
    <w:rsid w:val="00A074B9"/>
    <w:rPr>
      <w:rFonts w:ascii="Arial" w:hAnsi="Arial"/>
    </w:rPr>
    <w:tblPr>
      <w:tblCellMar>
        <w:left w:w="0" w:type="dxa"/>
        <w:right w:w="0" w:type="dxa"/>
      </w:tblCellMar>
    </w:tblPr>
    <w:tblStylePr w:type="firstRow">
      <w:rPr>
        <w:rFonts w:ascii="Arial" w:hAnsi="Arial"/>
      </w:rPr>
    </w:tblStylePr>
    <w:tblStylePr w:type="lastRow">
      <w:rPr>
        <w:rFonts w:ascii="Arial" w:hAnsi="Arial"/>
      </w:rPr>
    </w:tblStylePr>
  </w:style>
  <w:style w:type="table" w:customStyle="1" w:styleId="MetlaNobordersTimesNewRoman">
    <w:name w:val="Metla No borders Times New Roman"/>
    <w:basedOn w:val="MetlaNoborders"/>
    <w:uiPriority w:val="99"/>
    <w:rsid w:val="00A074B9"/>
    <w:rPr>
      <w:rFonts w:ascii="Times New Roman" w:hAnsi="Times New Roman"/>
    </w:rPr>
    <w:tblPr/>
    <w:tblStylePr w:type="firstRow">
      <w:rPr>
        <w:rFonts w:ascii="Times New Roman" w:hAnsi="Times New Roman"/>
      </w:rPr>
    </w:tblStylePr>
    <w:tblStylePr w:type="lastRow">
      <w:rPr>
        <w:rFonts w:ascii="Times New Roman" w:hAnsi="Times New Roman"/>
      </w:rPr>
    </w:tblStylePr>
  </w:style>
  <w:style w:type="paragraph" w:customStyle="1" w:styleId="46Indent">
    <w:name w:val="4.6  Indent"/>
    <w:basedOn w:val="Normal"/>
    <w:link w:val="46IndentChar"/>
    <w:uiPriority w:val="9"/>
    <w:qFormat/>
    <w:rsid w:val="00C72214"/>
    <w:pPr>
      <w:ind w:left="2608"/>
    </w:pPr>
    <w:rPr>
      <w:sz w:val="20"/>
      <w:szCs w:val="20"/>
      <w:lang w:val="x-none" w:eastAsia="x-none"/>
    </w:rPr>
  </w:style>
  <w:style w:type="character" w:customStyle="1" w:styleId="46IndentChar">
    <w:name w:val="4.6  Indent Char"/>
    <w:link w:val="46Indent"/>
    <w:uiPriority w:val="9"/>
    <w:rsid w:val="00E551A8"/>
    <w:rPr>
      <w:szCs w:val="20"/>
    </w:rPr>
  </w:style>
  <w:style w:type="paragraph" w:styleId="NormalWeb">
    <w:name w:val="Normal (Web)"/>
    <w:basedOn w:val="Normal"/>
    <w:uiPriority w:val="99"/>
    <w:unhideWhenUsed/>
    <w:rsid w:val="00A423F2"/>
    <w:pPr>
      <w:spacing w:after="0" w:line="240" w:lineRule="auto"/>
    </w:pPr>
    <w:rPr>
      <w:rFonts w:eastAsia="Calibri"/>
      <w:sz w:val="24"/>
      <w:szCs w:val="24"/>
      <w:lang w:eastAsia="fi-FI"/>
    </w:rPr>
  </w:style>
  <w:style w:type="character" w:styleId="CommentReference">
    <w:name w:val="annotation reference"/>
    <w:uiPriority w:val="99"/>
    <w:semiHidden/>
    <w:unhideWhenUsed/>
    <w:rsid w:val="00A423F2"/>
    <w:rPr>
      <w:sz w:val="16"/>
      <w:szCs w:val="16"/>
    </w:rPr>
  </w:style>
  <w:style w:type="paragraph" w:styleId="CommentText">
    <w:name w:val="annotation text"/>
    <w:basedOn w:val="Normal"/>
    <w:link w:val="CommentTextChar"/>
    <w:uiPriority w:val="99"/>
    <w:semiHidden/>
    <w:unhideWhenUsed/>
    <w:rsid w:val="00A423F2"/>
    <w:rPr>
      <w:sz w:val="20"/>
      <w:szCs w:val="20"/>
      <w:lang w:val="x-none"/>
    </w:rPr>
  </w:style>
  <w:style w:type="character" w:customStyle="1" w:styleId="CommentTextChar">
    <w:name w:val="Comment Text Char"/>
    <w:link w:val="CommentText"/>
    <w:uiPriority w:val="99"/>
    <w:semiHidden/>
    <w:rsid w:val="00A423F2"/>
    <w:rPr>
      <w:lang w:eastAsia="en-US"/>
    </w:rPr>
  </w:style>
  <w:style w:type="paragraph" w:styleId="CommentSubject">
    <w:name w:val="annotation subject"/>
    <w:basedOn w:val="CommentText"/>
    <w:next w:val="CommentText"/>
    <w:link w:val="CommentSubjectChar"/>
    <w:uiPriority w:val="99"/>
    <w:semiHidden/>
    <w:unhideWhenUsed/>
    <w:rsid w:val="00F270C9"/>
    <w:rPr>
      <w:b/>
      <w:bCs/>
    </w:rPr>
  </w:style>
  <w:style w:type="character" w:customStyle="1" w:styleId="CommentSubjectChar">
    <w:name w:val="Comment Subject Char"/>
    <w:link w:val="CommentSubject"/>
    <w:uiPriority w:val="99"/>
    <w:semiHidden/>
    <w:rsid w:val="00F270C9"/>
    <w:rPr>
      <w:b/>
      <w:bCs/>
      <w:lang w:eastAsia="en-US"/>
    </w:rPr>
  </w:style>
  <w:style w:type="paragraph" w:customStyle="1" w:styleId="Style1">
    <w:name w:val="Style1"/>
    <w:basedOn w:val="Heading1"/>
    <w:qFormat/>
    <w:rsid w:val="008640F3"/>
    <w:rPr>
      <w:rFonts w:ascii="Calibri" w:hAnsi="Calibri"/>
      <w:sz w:val="22"/>
      <w:lang w:val="en-GB"/>
    </w:rPr>
  </w:style>
  <w:style w:type="paragraph" w:styleId="FootnoteText">
    <w:name w:val="footnote text"/>
    <w:basedOn w:val="Normal"/>
    <w:link w:val="FootnoteTextChar"/>
    <w:uiPriority w:val="99"/>
    <w:semiHidden/>
    <w:unhideWhenUsed/>
    <w:rsid w:val="00FA3FF9"/>
    <w:rPr>
      <w:sz w:val="20"/>
      <w:szCs w:val="20"/>
      <w:lang w:val="x-none"/>
    </w:rPr>
  </w:style>
  <w:style w:type="character" w:customStyle="1" w:styleId="FootnoteTextChar">
    <w:name w:val="Footnote Text Char"/>
    <w:link w:val="FootnoteText"/>
    <w:uiPriority w:val="99"/>
    <w:semiHidden/>
    <w:rsid w:val="00FA3FF9"/>
    <w:rPr>
      <w:lang w:eastAsia="en-US"/>
    </w:rPr>
  </w:style>
  <w:style w:type="character" w:styleId="FootnoteReference">
    <w:name w:val="footnote reference"/>
    <w:uiPriority w:val="99"/>
    <w:semiHidden/>
    <w:unhideWhenUsed/>
    <w:rsid w:val="00FA3FF9"/>
    <w:rPr>
      <w:vertAlign w:val="superscript"/>
    </w:rPr>
  </w:style>
  <w:style w:type="paragraph" w:customStyle="1" w:styleId="Default">
    <w:name w:val="Default"/>
    <w:rsid w:val="00600EFB"/>
    <w:pPr>
      <w:autoSpaceDE w:val="0"/>
      <w:autoSpaceDN w:val="0"/>
      <w:adjustRightInd w:val="0"/>
    </w:pPr>
    <w:rPr>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E3ED9"/>
    <w:pPr>
      <w:spacing w:after="200" w:line="276" w:lineRule="auto"/>
    </w:pPr>
    <w:rPr>
      <w:sz w:val="22"/>
      <w:szCs w:val="22"/>
      <w:lang w:val="fi-FI" w:eastAsia="en-US"/>
    </w:rPr>
  </w:style>
  <w:style w:type="paragraph" w:styleId="Heading1">
    <w:name w:val="heading 1"/>
    <w:next w:val="Normal"/>
    <w:link w:val="Heading1Char"/>
    <w:uiPriority w:val="3"/>
    <w:qFormat/>
    <w:rsid w:val="00C90C19"/>
    <w:pPr>
      <w:keepNext/>
      <w:keepLines/>
      <w:spacing w:before="480" w:after="320"/>
      <w:outlineLvl w:val="0"/>
    </w:pPr>
    <w:rPr>
      <w:rFonts w:ascii="Arial" w:hAnsi="Arial"/>
      <w:bCs/>
      <w:sz w:val="32"/>
      <w:szCs w:val="28"/>
      <w:lang w:val="de-DE" w:eastAsia="de-DE"/>
    </w:rPr>
  </w:style>
  <w:style w:type="paragraph" w:styleId="Heading2">
    <w:name w:val="heading 2"/>
    <w:next w:val="Normal"/>
    <w:link w:val="Heading2Char"/>
    <w:uiPriority w:val="3"/>
    <w:qFormat/>
    <w:rsid w:val="00C90C19"/>
    <w:pPr>
      <w:keepNext/>
      <w:keepLines/>
      <w:spacing w:before="400" w:after="280"/>
      <w:outlineLvl w:val="1"/>
    </w:pPr>
    <w:rPr>
      <w:rFonts w:ascii="Arial" w:hAnsi="Arial"/>
      <w:bCs/>
      <w:sz w:val="28"/>
      <w:szCs w:val="26"/>
      <w:lang w:val="de-DE" w:eastAsia="de-DE"/>
    </w:rPr>
  </w:style>
  <w:style w:type="paragraph" w:styleId="Heading3">
    <w:name w:val="heading 3"/>
    <w:next w:val="Normal"/>
    <w:link w:val="Heading3Char"/>
    <w:uiPriority w:val="3"/>
    <w:qFormat/>
    <w:rsid w:val="00C90C19"/>
    <w:pPr>
      <w:keepNext/>
      <w:keepLines/>
      <w:spacing w:before="240" w:after="200"/>
      <w:outlineLvl w:val="2"/>
    </w:pPr>
    <w:rPr>
      <w:rFonts w:ascii="Arial" w:hAnsi="Arial"/>
      <w:bCs/>
      <w:sz w:val="24"/>
      <w:lang w:val="de-DE" w:eastAsia="de-DE"/>
    </w:rPr>
  </w:style>
  <w:style w:type="paragraph" w:styleId="Heading4">
    <w:name w:val="heading 4"/>
    <w:next w:val="Normal"/>
    <w:link w:val="Heading4Char"/>
    <w:uiPriority w:val="3"/>
    <w:unhideWhenUsed/>
    <w:qFormat/>
    <w:rsid w:val="00E551A8"/>
    <w:pPr>
      <w:keepNext/>
      <w:keepLines/>
      <w:spacing w:before="200" w:after="60"/>
      <w:outlineLvl w:val="3"/>
    </w:pPr>
    <w:rPr>
      <w:rFonts w:ascii="Arial" w:hAnsi="Arial"/>
      <w:bCs/>
      <w:iCs/>
      <w:lang w:val="es-ES" w:eastAsia="es-ES"/>
    </w:rPr>
  </w:style>
  <w:style w:type="paragraph" w:styleId="Heading5">
    <w:name w:val="heading 5"/>
    <w:next w:val="Normal"/>
    <w:link w:val="Heading5Char"/>
    <w:uiPriority w:val="3"/>
    <w:unhideWhenUsed/>
    <w:rsid w:val="00E551A8"/>
    <w:pPr>
      <w:keepNext/>
      <w:keepLines/>
      <w:spacing w:before="200" w:after="200"/>
      <w:outlineLvl w:val="4"/>
    </w:pPr>
    <w:rPr>
      <w:rFonts w:ascii="Arial" w:hAnsi="Arial"/>
      <w:lang w:val="es-ES" w:eastAsia="es-ES"/>
    </w:rPr>
  </w:style>
  <w:style w:type="paragraph" w:styleId="Heading6">
    <w:name w:val="heading 6"/>
    <w:next w:val="Normal"/>
    <w:link w:val="Heading6Char"/>
    <w:uiPriority w:val="9"/>
    <w:unhideWhenUsed/>
    <w:rsid w:val="00E551A8"/>
    <w:pPr>
      <w:keepNext/>
      <w:keepLines/>
      <w:spacing w:before="200" w:after="200"/>
      <w:outlineLvl w:val="5"/>
    </w:pPr>
    <w:rPr>
      <w:rFonts w:ascii="Arial" w:hAnsi="Arial"/>
      <w:iCs/>
      <w:sz w:val="18"/>
      <w:lang w:val="de-DE" w:eastAsia="de-DE"/>
    </w:rPr>
  </w:style>
  <w:style w:type="paragraph" w:styleId="Heading7">
    <w:name w:val="heading 7"/>
    <w:next w:val="Normal"/>
    <w:link w:val="Heading7Char"/>
    <w:uiPriority w:val="9"/>
    <w:unhideWhenUsed/>
    <w:rsid w:val="00E551A8"/>
    <w:pPr>
      <w:keepNext/>
      <w:keepLines/>
      <w:spacing w:before="200" w:after="200"/>
      <w:outlineLvl w:val="6"/>
    </w:pPr>
    <w:rPr>
      <w:rFonts w:ascii="Arial" w:hAnsi="Arial"/>
      <w:iCs/>
      <w:sz w:val="16"/>
      <w:lang w:val="de-DE" w:eastAsia="de-DE"/>
    </w:rPr>
  </w:style>
  <w:style w:type="paragraph" w:styleId="Heading8">
    <w:name w:val="heading 8"/>
    <w:next w:val="Normal"/>
    <w:link w:val="Heading8Char"/>
    <w:uiPriority w:val="9"/>
    <w:semiHidden/>
    <w:unhideWhenUsed/>
    <w:rsid w:val="007E0C84"/>
    <w:pPr>
      <w:keepNext/>
      <w:keepLines/>
      <w:spacing w:before="200" w:after="200"/>
      <w:outlineLvl w:val="7"/>
    </w:pPr>
    <w:rPr>
      <w:b/>
      <w:lang w:val="es-ES" w:eastAsia="es-ES"/>
    </w:rPr>
  </w:style>
  <w:style w:type="paragraph" w:styleId="Heading9">
    <w:name w:val="heading 9"/>
    <w:basedOn w:val="Normal"/>
    <w:next w:val="Normal"/>
    <w:link w:val="Heading9Char"/>
    <w:uiPriority w:val="9"/>
    <w:semiHidden/>
    <w:unhideWhenUsed/>
    <w:qFormat/>
    <w:rsid w:val="007E0C84"/>
    <w:pPr>
      <w:keepNext/>
      <w:keepLines/>
      <w:outlineLvl w:val="8"/>
    </w:pPr>
    <w:rPr>
      <w:b/>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C19"/>
    <w:pPr>
      <w:spacing w:after="0"/>
    </w:pPr>
    <w:rPr>
      <w:rFonts w:ascii="Arial" w:hAnsi="Arial"/>
      <w:color w:val="7F7F7F"/>
      <w:sz w:val="20"/>
      <w:szCs w:val="20"/>
      <w:lang w:val="x-none" w:eastAsia="x-none"/>
    </w:rPr>
  </w:style>
  <w:style w:type="character" w:customStyle="1" w:styleId="HeaderChar">
    <w:name w:val="Header Char"/>
    <w:link w:val="Header"/>
    <w:uiPriority w:val="99"/>
    <w:rsid w:val="00C90C19"/>
    <w:rPr>
      <w:rFonts w:ascii="Arial" w:hAnsi="Arial" w:cs="Times New Roman"/>
      <w:color w:val="7F7F7F"/>
      <w:szCs w:val="20"/>
    </w:rPr>
  </w:style>
  <w:style w:type="paragraph" w:styleId="Footer">
    <w:name w:val="footer"/>
    <w:basedOn w:val="Normal"/>
    <w:link w:val="FooterChar"/>
    <w:uiPriority w:val="99"/>
    <w:rsid w:val="009B79DE"/>
    <w:pPr>
      <w:spacing w:after="0" w:line="240" w:lineRule="auto"/>
    </w:pPr>
    <w:rPr>
      <w:rFonts w:ascii="Arial" w:hAnsi="Arial"/>
      <w:color w:val="7F7F7F"/>
      <w:sz w:val="16"/>
      <w:szCs w:val="20"/>
      <w:lang w:val="x-none" w:eastAsia="x-none"/>
    </w:rPr>
  </w:style>
  <w:style w:type="character" w:customStyle="1" w:styleId="FooterChar">
    <w:name w:val="Footer Char"/>
    <w:link w:val="Footer"/>
    <w:uiPriority w:val="99"/>
    <w:rsid w:val="009B79DE"/>
    <w:rPr>
      <w:rFonts w:ascii="Arial" w:hAnsi="Arial" w:cs="Times New Roman"/>
      <w:color w:val="7F7F7F"/>
      <w:sz w:val="16"/>
      <w:szCs w:val="20"/>
    </w:rPr>
  </w:style>
  <w:style w:type="character" w:styleId="PlaceholderText">
    <w:name w:val="Placeholder Text"/>
    <w:uiPriority w:val="99"/>
    <w:rsid w:val="00C90C19"/>
    <w:rPr>
      <w:color w:val="808080"/>
      <w:sz w:val="22"/>
    </w:rPr>
  </w:style>
  <w:style w:type="table" w:styleId="TableGrid">
    <w:name w:val="Table Grid"/>
    <w:basedOn w:val="TableNormal"/>
    <w:uiPriority w:val="59"/>
    <w:rsid w:val="00275B4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B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75B4E"/>
    <w:rPr>
      <w:rFonts w:ascii="Tahoma" w:hAnsi="Tahoma" w:cs="Tahoma"/>
      <w:sz w:val="16"/>
      <w:szCs w:val="16"/>
    </w:rPr>
  </w:style>
  <w:style w:type="table" w:customStyle="1" w:styleId="MetlaArial">
    <w:name w:val="Metla Arial"/>
    <w:basedOn w:val="TableNormal"/>
    <w:uiPriority w:val="99"/>
    <w:rsid w:val="00275B4E"/>
    <w:rPr>
      <w:rFonts w:ascii="Arial" w:hAnsi="Arial"/>
    </w:rPr>
    <w:tblPr>
      <w:tblCellMar>
        <w:left w:w="0" w:type="dxa"/>
        <w:right w:w="0" w:type="dxa"/>
      </w:tblCellMar>
    </w:tblPr>
    <w:tblStylePr w:type="firstRow">
      <w:rPr>
        <w:rFonts w:ascii="Arial" w:hAnsi="Arial"/>
      </w:rPr>
      <w:tblPr/>
      <w:tcPr>
        <w:tcBorders>
          <w:top w:val="single" w:sz="4" w:space="0" w:color="auto"/>
          <w:left w:val="nil"/>
          <w:bottom w:val="single" w:sz="4" w:space="0" w:color="auto"/>
          <w:right w:val="nil"/>
          <w:insideH w:val="nil"/>
          <w:insideV w:val="nil"/>
          <w:tl2br w:val="nil"/>
          <w:tr2bl w:val="nil"/>
        </w:tcBorders>
      </w:tcPr>
    </w:tblStylePr>
    <w:tblStylePr w:type="lastRow">
      <w:rPr>
        <w:rFonts w:ascii="Arial" w:hAnsi="Arial"/>
      </w:rPr>
      <w:tblPr/>
      <w:tcPr>
        <w:tcBorders>
          <w:bottom w:val="single" w:sz="4" w:space="0" w:color="auto"/>
        </w:tcBorders>
      </w:tcPr>
    </w:tblStylePr>
  </w:style>
  <w:style w:type="character" w:styleId="Emphasis">
    <w:name w:val="Emphasis"/>
    <w:uiPriority w:val="20"/>
    <w:rsid w:val="003470DC"/>
    <w:rPr>
      <w:rFonts w:ascii="Times New Roman" w:hAnsi="Times New Roman"/>
      <w:i/>
      <w:iCs/>
    </w:rPr>
  </w:style>
  <w:style w:type="paragraph" w:customStyle="1" w:styleId="23Hanging">
    <w:name w:val="2.3 Hanging"/>
    <w:basedOn w:val="Normal"/>
    <w:uiPriority w:val="8"/>
    <w:qFormat/>
    <w:rsid w:val="00C90C19"/>
    <w:pPr>
      <w:ind w:left="1304" w:hanging="1304"/>
    </w:pPr>
    <w:rPr>
      <w:szCs w:val="20"/>
    </w:rPr>
  </w:style>
  <w:style w:type="paragraph" w:customStyle="1" w:styleId="46Hanging">
    <w:name w:val="4.6 Hanging"/>
    <w:basedOn w:val="Normal"/>
    <w:uiPriority w:val="9"/>
    <w:qFormat/>
    <w:rsid w:val="00C90C19"/>
    <w:pPr>
      <w:ind w:left="2608" w:hanging="2608"/>
    </w:pPr>
    <w:rPr>
      <w:szCs w:val="20"/>
    </w:rPr>
  </w:style>
  <w:style w:type="character" w:customStyle="1" w:styleId="Heading1Char">
    <w:name w:val="Heading 1 Char"/>
    <w:link w:val="Heading1"/>
    <w:uiPriority w:val="3"/>
    <w:rsid w:val="00E551A8"/>
    <w:rPr>
      <w:rFonts w:ascii="Arial" w:hAnsi="Arial"/>
      <w:bCs/>
      <w:sz w:val="32"/>
      <w:szCs w:val="28"/>
      <w:lang w:bidi="ar-SA"/>
    </w:rPr>
  </w:style>
  <w:style w:type="character" w:customStyle="1" w:styleId="Heading2Char">
    <w:name w:val="Heading 2 Char"/>
    <w:link w:val="Heading2"/>
    <w:uiPriority w:val="3"/>
    <w:rsid w:val="00E551A8"/>
    <w:rPr>
      <w:rFonts w:ascii="Arial" w:hAnsi="Arial"/>
      <w:bCs/>
      <w:sz w:val="28"/>
      <w:szCs w:val="26"/>
      <w:lang w:bidi="ar-SA"/>
    </w:rPr>
  </w:style>
  <w:style w:type="character" w:customStyle="1" w:styleId="Heading3Char">
    <w:name w:val="Heading 3 Char"/>
    <w:link w:val="Heading3"/>
    <w:uiPriority w:val="3"/>
    <w:rsid w:val="00E551A8"/>
    <w:rPr>
      <w:rFonts w:ascii="Arial" w:hAnsi="Arial"/>
      <w:bCs/>
      <w:sz w:val="24"/>
      <w:lang w:bidi="ar-SA"/>
    </w:rPr>
  </w:style>
  <w:style w:type="character" w:customStyle="1" w:styleId="Heading4Char">
    <w:name w:val="Heading 4 Char"/>
    <w:link w:val="Heading4"/>
    <w:uiPriority w:val="3"/>
    <w:rsid w:val="00E551A8"/>
    <w:rPr>
      <w:rFonts w:ascii="Arial" w:hAnsi="Arial"/>
      <w:bCs/>
      <w:iCs/>
      <w:lang w:val="es-ES" w:eastAsia="es-ES" w:bidi="ar-SA"/>
    </w:rPr>
  </w:style>
  <w:style w:type="character" w:customStyle="1" w:styleId="Heading5Char">
    <w:name w:val="Heading 5 Char"/>
    <w:link w:val="Heading5"/>
    <w:uiPriority w:val="3"/>
    <w:rsid w:val="00E551A8"/>
    <w:rPr>
      <w:rFonts w:ascii="Arial" w:hAnsi="Arial"/>
      <w:lang w:val="es-ES" w:eastAsia="es-ES" w:bidi="ar-SA"/>
    </w:rPr>
  </w:style>
  <w:style w:type="character" w:customStyle="1" w:styleId="Heading6Char">
    <w:name w:val="Heading 6 Char"/>
    <w:link w:val="Heading6"/>
    <w:uiPriority w:val="9"/>
    <w:rsid w:val="00E551A8"/>
    <w:rPr>
      <w:rFonts w:ascii="Arial" w:hAnsi="Arial"/>
      <w:iCs/>
      <w:sz w:val="18"/>
      <w:lang w:bidi="ar-SA"/>
    </w:rPr>
  </w:style>
  <w:style w:type="character" w:customStyle="1" w:styleId="Heading7Char">
    <w:name w:val="Heading 7 Char"/>
    <w:link w:val="Heading7"/>
    <w:uiPriority w:val="9"/>
    <w:rsid w:val="00E551A8"/>
    <w:rPr>
      <w:rFonts w:ascii="Arial" w:hAnsi="Arial"/>
      <w:iCs/>
      <w:sz w:val="16"/>
      <w:lang w:bidi="ar-SA"/>
    </w:rPr>
  </w:style>
  <w:style w:type="character" w:customStyle="1" w:styleId="Heading8Char">
    <w:name w:val="Heading 8 Char"/>
    <w:link w:val="Heading8"/>
    <w:uiPriority w:val="9"/>
    <w:semiHidden/>
    <w:rsid w:val="007E0C84"/>
    <w:rPr>
      <w:b/>
      <w:lang w:val="es-ES" w:eastAsia="es-ES" w:bidi="ar-SA"/>
    </w:rPr>
  </w:style>
  <w:style w:type="character" w:customStyle="1" w:styleId="Heading9Char">
    <w:name w:val="Heading 9 Char"/>
    <w:link w:val="Heading9"/>
    <w:uiPriority w:val="9"/>
    <w:semiHidden/>
    <w:rsid w:val="007E0C84"/>
    <w:rPr>
      <w:rFonts w:eastAsia="Times New Roman" w:cs="Times New Roman"/>
      <w:b/>
      <w:iCs/>
      <w:szCs w:val="20"/>
    </w:rPr>
  </w:style>
  <w:style w:type="character" w:styleId="Hyperlink">
    <w:name w:val="Hyperlink"/>
    <w:uiPriority w:val="99"/>
    <w:rsid w:val="00C90C19"/>
    <w:rPr>
      <w:color w:val="4F81BD"/>
      <w:u w:val="single"/>
    </w:rPr>
  </w:style>
  <w:style w:type="character" w:styleId="IntenseEmphasis">
    <w:name w:val="Intense Emphasis"/>
    <w:uiPriority w:val="21"/>
    <w:rsid w:val="007E0C84"/>
    <w:rPr>
      <w:rFonts w:ascii="Times New Roman" w:hAnsi="Times New Roman"/>
      <w:b/>
      <w:bCs/>
      <w:i/>
      <w:iCs/>
      <w:color w:val="auto"/>
    </w:rPr>
  </w:style>
  <w:style w:type="paragraph" w:styleId="ListBullet">
    <w:name w:val="List Bullet"/>
    <w:basedOn w:val="Normal"/>
    <w:uiPriority w:val="99"/>
    <w:qFormat/>
    <w:rsid w:val="00C90C19"/>
    <w:pPr>
      <w:numPr>
        <w:numId w:val="2"/>
      </w:numPr>
      <w:contextualSpacing/>
    </w:pPr>
    <w:rPr>
      <w:szCs w:val="20"/>
    </w:rPr>
  </w:style>
  <w:style w:type="paragraph" w:styleId="ListNumber">
    <w:name w:val="List Number"/>
    <w:basedOn w:val="Normal"/>
    <w:uiPriority w:val="99"/>
    <w:qFormat/>
    <w:rsid w:val="00C90C19"/>
    <w:pPr>
      <w:numPr>
        <w:numId w:val="4"/>
      </w:numPr>
      <w:contextualSpacing/>
    </w:pPr>
    <w:rPr>
      <w:szCs w:val="20"/>
    </w:rPr>
  </w:style>
  <w:style w:type="paragraph" w:styleId="ListParagraph">
    <w:name w:val="List Paragraph"/>
    <w:basedOn w:val="Normal"/>
    <w:uiPriority w:val="34"/>
    <w:qFormat/>
    <w:rsid w:val="00C90C19"/>
    <w:pPr>
      <w:ind w:left="720"/>
      <w:contextualSpacing/>
    </w:pPr>
    <w:rPr>
      <w:szCs w:val="20"/>
    </w:rPr>
  </w:style>
  <w:style w:type="paragraph" w:styleId="NoSpacing">
    <w:name w:val="No Spacing"/>
    <w:uiPriority w:val="1"/>
    <w:qFormat/>
    <w:rsid w:val="00C90C19"/>
    <w:rPr>
      <w:sz w:val="22"/>
      <w:lang w:val="fi-FI" w:eastAsia="en-US"/>
    </w:rPr>
  </w:style>
  <w:style w:type="paragraph" w:customStyle="1" w:styleId="23Indent">
    <w:name w:val="2.3  Indent"/>
    <w:basedOn w:val="Normal"/>
    <w:uiPriority w:val="8"/>
    <w:qFormat/>
    <w:rsid w:val="00C90C19"/>
    <w:pPr>
      <w:ind w:left="1304"/>
    </w:pPr>
    <w:rPr>
      <w:szCs w:val="20"/>
    </w:rPr>
  </w:style>
  <w:style w:type="paragraph" w:styleId="Subtitle">
    <w:name w:val="Subtitle"/>
    <w:aliases w:val="Alaotsikko vapaa"/>
    <w:basedOn w:val="Normal"/>
    <w:next w:val="Normal"/>
    <w:link w:val="SubtitleChar"/>
    <w:uiPriority w:val="11"/>
    <w:qFormat/>
    <w:rsid w:val="00E551A8"/>
    <w:pPr>
      <w:numPr>
        <w:ilvl w:val="1"/>
      </w:numPr>
    </w:pPr>
    <w:rPr>
      <w:rFonts w:ascii="Arial" w:hAnsi="Arial"/>
      <w:iCs/>
      <w:spacing w:val="15"/>
      <w:sz w:val="24"/>
      <w:szCs w:val="24"/>
      <w:lang w:val="x-none" w:eastAsia="x-none"/>
    </w:rPr>
  </w:style>
  <w:style w:type="character" w:customStyle="1" w:styleId="SubtitleChar">
    <w:name w:val="Subtitle Char"/>
    <w:aliases w:val="Alaotsikko vapaa Char"/>
    <w:link w:val="Subtitle"/>
    <w:uiPriority w:val="11"/>
    <w:rsid w:val="00E551A8"/>
    <w:rPr>
      <w:rFonts w:ascii="Arial" w:eastAsia="Times New Roman" w:hAnsi="Arial" w:cs="Times New Roman"/>
      <w:iCs/>
      <w:spacing w:val="15"/>
      <w:sz w:val="24"/>
      <w:szCs w:val="24"/>
    </w:rPr>
  </w:style>
  <w:style w:type="paragraph" w:styleId="Title">
    <w:name w:val="Title"/>
    <w:aliases w:val="Otsikko vapaa"/>
    <w:basedOn w:val="Normal"/>
    <w:next w:val="Normal"/>
    <w:link w:val="TitleChar"/>
    <w:uiPriority w:val="10"/>
    <w:qFormat/>
    <w:rsid w:val="00E551A8"/>
    <w:pPr>
      <w:spacing w:after="300" w:line="240" w:lineRule="auto"/>
      <w:contextualSpacing/>
    </w:pPr>
    <w:rPr>
      <w:rFonts w:ascii="Arial" w:hAnsi="Arial"/>
      <w:spacing w:val="5"/>
      <w:kern w:val="28"/>
      <w:sz w:val="52"/>
      <w:szCs w:val="52"/>
      <w:lang w:val="x-none" w:eastAsia="x-none"/>
    </w:rPr>
  </w:style>
  <w:style w:type="character" w:customStyle="1" w:styleId="TitleChar">
    <w:name w:val="Title Char"/>
    <w:aliases w:val="Otsikko vapaa Char"/>
    <w:link w:val="Title"/>
    <w:uiPriority w:val="10"/>
    <w:rsid w:val="00E551A8"/>
    <w:rPr>
      <w:rFonts w:ascii="Arial" w:eastAsia="Times New Roman" w:hAnsi="Arial" w:cs="Times New Roman"/>
      <w:spacing w:val="5"/>
      <w:kern w:val="28"/>
      <w:sz w:val="52"/>
      <w:szCs w:val="52"/>
    </w:rPr>
  </w:style>
  <w:style w:type="paragraph" w:styleId="TOC1">
    <w:name w:val="toc 1"/>
    <w:basedOn w:val="Normal"/>
    <w:next w:val="Normal"/>
    <w:autoRedefine/>
    <w:uiPriority w:val="39"/>
    <w:rsid w:val="00C90C19"/>
    <w:pPr>
      <w:spacing w:after="100"/>
    </w:pPr>
    <w:rPr>
      <w:szCs w:val="20"/>
    </w:rPr>
  </w:style>
  <w:style w:type="paragraph" w:styleId="TOC2">
    <w:name w:val="toc 2"/>
    <w:basedOn w:val="Normal"/>
    <w:next w:val="Normal"/>
    <w:autoRedefine/>
    <w:uiPriority w:val="39"/>
    <w:semiHidden/>
    <w:rsid w:val="00C90C19"/>
    <w:pPr>
      <w:spacing w:after="100"/>
    </w:pPr>
    <w:rPr>
      <w:szCs w:val="20"/>
    </w:rPr>
  </w:style>
  <w:style w:type="paragraph" w:styleId="TOC3">
    <w:name w:val="toc 3"/>
    <w:basedOn w:val="Normal"/>
    <w:next w:val="Normal"/>
    <w:autoRedefine/>
    <w:uiPriority w:val="39"/>
    <w:semiHidden/>
    <w:rsid w:val="00C90C19"/>
    <w:pPr>
      <w:spacing w:after="100"/>
    </w:pPr>
    <w:rPr>
      <w:szCs w:val="20"/>
    </w:rPr>
  </w:style>
  <w:style w:type="paragraph" w:styleId="TOCHeading">
    <w:name w:val="TOC Heading"/>
    <w:basedOn w:val="Heading1"/>
    <w:next w:val="Normal"/>
    <w:uiPriority w:val="39"/>
    <w:semiHidden/>
    <w:unhideWhenUsed/>
    <w:qFormat/>
    <w:rsid w:val="00C90C19"/>
    <w:pPr>
      <w:spacing w:after="0" w:line="276" w:lineRule="auto"/>
      <w:outlineLvl w:val="9"/>
    </w:pPr>
    <w:rPr>
      <w:color w:val="112845"/>
      <w:lang w:val="en-US" w:eastAsia="ja-JP"/>
    </w:rPr>
  </w:style>
  <w:style w:type="character" w:styleId="SubtleEmphasis">
    <w:name w:val="Subtle Emphasis"/>
    <w:uiPriority w:val="19"/>
    <w:rsid w:val="003470DC"/>
    <w:rPr>
      <w:rFonts w:ascii="Times New Roman" w:hAnsi="Times New Roman"/>
      <w:i/>
      <w:iCs/>
      <w:color w:val="808080"/>
    </w:rPr>
  </w:style>
  <w:style w:type="table" w:customStyle="1" w:styleId="MetlaArialNarrow">
    <w:name w:val="Metla Arial Narrow"/>
    <w:basedOn w:val="MetlaArial"/>
    <w:uiPriority w:val="99"/>
    <w:rsid w:val="00015DE2"/>
    <w:rPr>
      <w:rFonts w:ascii="Arial Narrow" w:hAnsi="Arial Narrow"/>
    </w:rPr>
    <w:tblPr>
      <w:tblStyleRowBandSize w:val="1"/>
    </w:tblPr>
    <w:tblStylePr w:type="firstRow">
      <w:rPr>
        <w:rFonts w:ascii="Cambria" w:hAnsi="Cambria"/>
        <w:sz w:val="20"/>
      </w:rPr>
      <w:tblPr/>
      <w:tcPr>
        <w:tcBorders>
          <w:top w:val="single" w:sz="4" w:space="0" w:color="auto"/>
          <w:left w:val="nil"/>
          <w:bottom w:val="single" w:sz="4" w:space="0" w:color="auto"/>
          <w:right w:val="nil"/>
          <w:insideH w:val="nil"/>
          <w:insideV w:val="nil"/>
          <w:tl2br w:val="nil"/>
          <w:tr2bl w:val="nil"/>
        </w:tcBorders>
      </w:tcPr>
    </w:tblStylePr>
    <w:tblStylePr w:type="lastRow">
      <w:rPr>
        <w:rFonts w:ascii="Cambria" w:hAnsi="Cambria"/>
      </w:rPr>
      <w:tblPr/>
      <w:tcPr>
        <w:tcBorders>
          <w:top w:val="nil"/>
          <w:bottom w:val="single" w:sz="4" w:space="0" w:color="auto"/>
        </w:tcBorders>
      </w:tcPr>
    </w:tblStylePr>
  </w:style>
  <w:style w:type="table" w:customStyle="1" w:styleId="MetlaNoborders">
    <w:name w:val="Metla No borders"/>
    <w:basedOn w:val="TableNormal"/>
    <w:uiPriority w:val="99"/>
    <w:rsid w:val="00A074B9"/>
    <w:rPr>
      <w:rFonts w:ascii="Arial" w:hAnsi="Arial"/>
    </w:rPr>
    <w:tblPr>
      <w:tblCellMar>
        <w:left w:w="0" w:type="dxa"/>
        <w:right w:w="0" w:type="dxa"/>
      </w:tblCellMar>
    </w:tblPr>
    <w:tblStylePr w:type="firstRow">
      <w:rPr>
        <w:rFonts w:ascii="Arial" w:hAnsi="Arial"/>
      </w:rPr>
    </w:tblStylePr>
    <w:tblStylePr w:type="lastRow">
      <w:rPr>
        <w:rFonts w:ascii="Arial" w:hAnsi="Arial"/>
      </w:rPr>
    </w:tblStylePr>
  </w:style>
  <w:style w:type="table" w:customStyle="1" w:styleId="MetlaNobordersTimesNewRoman">
    <w:name w:val="Metla No borders Times New Roman"/>
    <w:basedOn w:val="MetlaNoborders"/>
    <w:uiPriority w:val="99"/>
    <w:rsid w:val="00A074B9"/>
    <w:rPr>
      <w:rFonts w:ascii="Times New Roman" w:hAnsi="Times New Roman"/>
    </w:rPr>
    <w:tblPr/>
    <w:tblStylePr w:type="firstRow">
      <w:rPr>
        <w:rFonts w:ascii="Times New Roman" w:hAnsi="Times New Roman"/>
      </w:rPr>
    </w:tblStylePr>
    <w:tblStylePr w:type="lastRow">
      <w:rPr>
        <w:rFonts w:ascii="Times New Roman" w:hAnsi="Times New Roman"/>
      </w:rPr>
    </w:tblStylePr>
  </w:style>
  <w:style w:type="paragraph" w:customStyle="1" w:styleId="46Indent">
    <w:name w:val="4.6  Indent"/>
    <w:basedOn w:val="Normal"/>
    <w:link w:val="46IndentChar"/>
    <w:uiPriority w:val="9"/>
    <w:qFormat/>
    <w:rsid w:val="00C72214"/>
    <w:pPr>
      <w:ind w:left="2608"/>
    </w:pPr>
    <w:rPr>
      <w:sz w:val="20"/>
      <w:szCs w:val="20"/>
      <w:lang w:val="x-none" w:eastAsia="x-none"/>
    </w:rPr>
  </w:style>
  <w:style w:type="character" w:customStyle="1" w:styleId="46IndentChar">
    <w:name w:val="4.6  Indent Char"/>
    <w:link w:val="46Indent"/>
    <w:uiPriority w:val="9"/>
    <w:rsid w:val="00E551A8"/>
    <w:rPr>
      <w:szCs w:val="20"/>
    </w:rPr>
  </w:style>
  <w:style w:type="paragraph" w:styleId="NormalWeb">
    <w:name w:val="Normal (Web)"/>
    <w:basedOn w:val="Normal"/>
    <w:uiPriority w:val="99"/>
    <w:unhideWhenUsed/>
    <w:rsid w:val="00A423F2"/>
    <w:pPr>
      <w:spacing w:after="0" w:line="240" w:lineRule="auto"/>
    </w:pPr>
    <w:rPr>
      <w:rFonts w:eastAsia="Calibri"/>
      <w:sz w:val="24"/>
      <w:szCs w:val="24"/>
      <w:lang w:eastAsia="fi-FI"/>
    </w:rPr>
  </w:style>
  <w:style w:type="character" w:styleId="CommentReference">
    <w:name w:val="annotation reference"/>
    <w:uiPriority w:val="99"/>
    <w:semiHidden/>
    <w:unhideWhenUsed/>
    <w:rsid w:val="00A423F2"/>
    <w:rPr>
      <w:sz w:val="16"/>
      <w:szCs w:val="16"/>
    </w:rPr>
  </w:style>
  <w:style w:type="paragraph" w:styleId="CommentText">
    <w:name w:val="annotation text"/>
    <w:basedOn w:val="Normal"/>
    <w:link w:val="CommentTextChar"/>
    <w:uiPriority w:val="99"/>
    <w:semiHidden/>
    <w:unhideWhenUsed/>
    <w:rsid w:val="00A423F2"/>
    <w:rPr>
      <w:sz w:val="20"/>
      <w:szCs w:val="20"/>
      <w:lang w:val="x-none"/>
    </w:rPr>
  </w:style>
  <w:style w:type="character" w:customStyle="1" w:styleId="CommentTextChar">
    <w:name w:val="Comment Text Char"/>
    <w:link w:val="CommentText"/>
    <w:uiPriority w:val="99"/>
    <w:semiHidden/>
    <w:rsid w:val="00A423F2"/>
    <w:rPr>
      <w:lang w:eastAsia="en-US"/>
    </w:rPr>
  </w:style>
  <w:style w:type="paragraph" w:styleId="CommentSubject">
    <w:name w:val="annotation subject"/>
    <w:basedOn w:val="CommentText"/>
    <w:next w:val="CommentText"/>
    <w:link w:val="CommentSubjectChar"/>
    <w:uiPriority w:val="99"/>
    <w:semiHidden/>
    <w:unhideWhenUsed/>
    <w:rsid w:val="00F270C9"/>
    <w:rPr>
      <w:b/>
      <w:bCs/>
    </w:rPr>
  </w:style>
  <w:style w:type="character" w:customStyle="1" w:styleId="CommentSubjectChar">
    <w:name w:val="Comment Subject Char"/>
    <w:link w:val="CommentSubject"/>
    <w:uiPriority w:val="99"/>
    <w:semiHidden/>
    <w:rsid w:val="00F270C9"/>
    <w:rPr>
      <w:b/>
      <w:bCs/>
      <w:lang w:eastAsia="en-US"/>
    </w:rPr>
  </w:style>
  <w:style w:type="paragraph" w:customStyle="1" w:styleId="Style1">
    <w:name w:val="Style1"/>
    <w:basedOn w:val="Heading1"/>
    <w:qFormat/>
    <w:rsid w:val="008640F3"/>
    <w:rPr>
      <w:rFonts w:ascii="Calibri" w:hAnsi="Calibri"/>
      <w:sz w:val="22"/>
      <w:lang w:val="en-GB"/>
    </w:rPr>
  </w:style>
  <w:style w:type="paragraph" w:styleId="FootnoteText">
    <w:name w:val="footnote text"/>
    <w:basedOn w:val="Normal"/>
    <w:link w:val="FootnoteTextChar"/>
    <w:uiPriority w:val="99"/>
    <w:semiHidden/>
    <w:unhideWhenUsed/>
    <w:rsid w:val="00FA3FF9"/>
    <w:rPr>
      <w:sz w:val="20"/>
      <w:szCs w:val="20"/>
      <w:lang w:val="x-none"/>
    </w:rPr>
  </w:style>
  <w:style w:type="character" w:customStyle="1" w:styleId="FootnoteTextChar">
    <w:name w:val="Footnote Text Char"/>
    <w:link w:val="FootnoteText"/>
    <w:uiPriority w:val="99"/>
    <w:semiHidden/>
    <w:rsid w:val="00FA3FF9"/>
    <w:rPr>
      <w:lang w:eastAsia="en-US"/>
    </w:rPr>
  </w:style>
  <w:style w:type="character" w:styleId="FootnoteReference">
    <w:name w:val="footnote reference"/>
    <w:uiPriority w:val="99"/>
    <w:semiHidden/>
    <w:unhideWhenUsed/>
    <w:rsid w:val="00FA3FF9"/>
    <w:rPr>
      <w:vertAlign w:val="superscript"/>
    </w:rPr>
  </w:style>
  <w:style w:type="paragraph" w:customStyle="1" w:styleId="Default">
    <w:name w:val="Default"/>
    <w:rsid w:val="00600EFB"/>
    <w:pPr>
      <w:autoSpaceDE w:val="0"/>
      <w:autoSpaceDN w:val="0"/>
      <w:adjustRightInd w:val="0"/>
    </w:pPr>
    <w:rPr>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F065-9BB0-4EBA-B480-2929798C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8289</Characters>
  <Application>Microsoft Office Word</Application>
  <DocSecurity>0</DocSecurity>
  <Lines>69</Lines>
  <Paragraphs>19</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2015-06-29T20:04:00Z</dcterms:created>
  <dcterms:modified xsi:type="dcterms:W3CDTF">2015-06-29T20:08:00Z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